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14828" w:rsidRDefault="00714828" w:rsidP="004C4A11">
      <w:pPr>
        <w:shd w:val="clear" w:color="auto" w:fill="FFFFFF"/>
        <w:spacing w:before="100" w:beforeAutospacing="1" w:after="0" w:line="240" w:lineRule="auto"/>
        <w:jc w:val="center"/>
        <w:rPr>
          <w:rFonts w:ascii="Times New Roman" w:hAnsi="Times New Roman"/>
          <w:color w:val="000000"/>
          <w:sz w:val="28"/>
          <w:szCs w:val="28"/>
        </w:rPr>
      </w:pPr>
      <w:r>
        <w:rPr>
          <w:rFonts w:ascii="Times New Roman" w:hAnsi="Times New Roman"/>
          <w:color w:val="000000"/>
          <w:sz w:val="28"/>
          <w:szCs w:val="28"/>
        </w:rPr>
        <w:t xml:space="preserve">Муниципальное бюджетное общеобразовательное учреждение </w:t>
      </w:r>
    </w:p>
    <w:p w:rsidR="00714828" w:rsidRDefault="00714828" w:rsidP="004C4A11">
      <w:pPr>
        <w:shd w:val="clear" w:color="auto" w:fill="FFFFFF"/>
        <w:spacing w:before="100" w:beforeAutospacing="1" w:after="0" w:line="240" w:lineRule="auto"/>
        <w:jc w:val="center"/>
        <w:rPr>
          <w:rFonts w:ascii="Times New Roman" w:hAnsi="Times New Roman"/>
          <w:color w:val="000000"/>
          <w:sz w:val="28"/>
          <w:szCs w:val="28"/>
        </w:rPr>
      </w:pPr>
      <w:r>
        <w:rPr>
          <w:rFonts w:ascii="Times New Roman" w:hAnsi="Times New Roman"/>
          <w:color w:val="000000"/>
          <w:sz w:val="28"/>
          <w:szCs w:val="28"/>
        </w:rPr>
        <w:t>«Гимназия №18»</w:t>
      </w:r>
    </w:p>
    <w:p w:rsidR="00714828" w:rsidRDefault="00714828" w:rsidP="004C4A11">
      <w:pPr>
        <w:shd w:val="clear" w:color="auto" w:fill="FFFFFF"/>
        <w:spacing w:before="100" w:beforeAutospacing="1" w:after="0" w:line="240" w:lineRule="auto"/>
        <w:jc w:val="center"/>
        <w:rPr>
          <w:rFonts w:ascii="Times New Roman" w:hAnsi="Times New Roman"/>
          <w:color w:val="000000"/>
          <w:sz w:val="28"/>
          <w:szCs w:val="28"/>
        </w:rPr>
      </w:pPr>
      <w:r>
        <w:rPr>
          <w:rFonts w:ascii="Times New Roman" w:hAnsi="Times New Roman"/>
          <w:color w:val="000000"/>
          <w:sz w:val="28"/>
          <w:szCs w:val="28"/>
        </w:rPr>
        <w:t>Библиотечно- информационный центр</w:t>
      </w:r>
    </w:p>
    <w:p w:rsidR="00714828" w:rsidRDefault="00714828" w:rsidP="004C4A11">
      <w:pPr>
        <w:shd w:val="clear" w:color="auto" w:fill="FFFFFF"/>
        <w:spacing w:before="100" w:beforeAutospacing="1" w:after="0" w:line="240" w:lineRule="auto"/>
        <w:rPr>
          <w:rFonts w:ascii="Times New Roman" w:hAnsi="Times New Roman"/>
          <w:color w:val="000000"/>
          <w:sz w:val="28"/>
          <w:szCs w:val="28"/>
        </w:rPr>
      </w:pPr>
    </w:p>
    <w:p w:rsidR="00714828" w:rsidRDefault="00714828" w:rsidP="004C4A11">
      <w:pPr>
        <w:shd w:val="clear" w:color="auto" w:fill="FFFFFF"/>
        <w:spacing w:before="100" w:beforeAutospacing="1" w:after="100" w:afterAutospacing="1" w:line="240" w:lineRule="auto"/>
        <w:rPr>
          <w:rFonts w:ascii="Times New Roman" w:hAnsi="Times New Roman"/>
          <w:color w:val="000000"/>
          <w:sz w:val="28"/>
          <w:szCs w:val="28"/>
        </w:rPr>
      </w:pPr>
    </w:p>
    <w:p w:rsidR="00714828" w:rsidRDefault="00714828" w:rsidP="004C4A11">
      <w:pPr>
        <w:shd w:val="clear" w:color="auto" w:fill="FFFFFF"/>
        <w:spacing w:before="100" w:beforeAutospacing="1" w:after="100" w:afterAutospacing="1" w:line="240" w:lineRule="auto"/>
        <w:rPr>
          <w:rFonts w:ascii="Times New Roman" w:hAnsi="Times New Roman"/>
          <w:color w:val="000000"/>
          <w:sz w:val="28"/>
          <w:szCs w:val="28"/>
        </w:rPr>
      </w:pPr>
    </w:p>
    <w:p w:rsidR="00714828" w:rsidRDefault="00714828" w:rsidP="004C4A11">
      <w:pPr>
        <w:shd w:val="clear" w:color="auto" w:fill="FFFFFF"/>
        <w:spacing w:before="100" w:beforeAutospacing="1" w:after="100" w:afterAutospacing="1" w:line="240" w:lineRule="auto"/>
        <w:rPr>
          <w:rFonts w:ascii="Times New Roman" w:hAnsi="Times New Roman"/>
          <w:color w:val="000000"/>
          <w:sz w:val="28"/>
          <w:szCs w:val="28"/>
        </w:rPr>
      </w:pPr>
    </w:p>
    <w:p w:rsidR="00714828" w:rsidRDefault="00714828" w:rsidP="004C4A11">
      <w:pPr>
        <w:shd w:val="clear" w:color="auto" w:fill="FFFFFF"/>
        <w:spacing w:before="100" w:beforeAutospacing="1" w:after="100" w:afterAutospacing="1" w:line="240" w:lineRule="auto"/>
        <w:rPr>
          <w:rFonts w:ascii="Times New Roman" w:hAnsi="Times New Roman"/>
          <w:color w:val="000000"/>
          <w:sz w:val="28"/>
          <w:szCs w:val="28"/>
        </w:rPr>
      </w:pPr>
    </w:p>
    <w:p w:rsidR="00714828" w:rsidRPr="004C4A11" w:rsidRDefault="00714828" w:rsidP="004C4A11">
      <w:pPr>
        <w:spacing w:after="0" w:line="240" w:lineRule="auto"/>
        <w:jc w:val="center"/>
        <w:rPr>
          <w:rFonts w:ascii="Times New Roman" w:eastAsia="Arial Unicode MS" w:hAnsi="Times New Roman"/>
          <w:b/>
          <w:sz w:val="36"/>
          <w:szCs w:val="36"/>
        </w:rPr>
      </w:pPr>
      <w:r w:rsidRPr="004C4A11">
        <w:rPr>
          <w:rFonts w:ascii="Times New Roman" w:eastAsia="Arial Unicode MS" w:hAnsi="Times New Roman"/>
          <w:b/>
          <w:sz w:val="36"/>
          <w:szCs w:val="36"/>
        </w:rPr>
        <w:t>Информационно-библиографические пособия.</w:t>
      </w:r>
    </w:p>
    <w:p w:rsidR="00714828" w:rsidRPr="004C4A11" w:rsidRDefault="00714828" w:rsidP="004C4A11">
      <w:pPr>
        <w:spacing w:after="0" w:line="240" w:lineRule="auto"/>
        <w:jc w:val="center"/>
        <w:rPr>
          <w:rFonts w:ascii="Times New Roman" w:eastAsia="Arial Unicode MS" w:hAnsi="Times New Roman"/>
          <w:b/>
          <w:sz w:val="36"/>
          <w:szCs w:val="36"/>
        </w:rPr>
      </w:pPr>
      <w:r w:rsidRPr="004C4A11">
        <w:rPr>
          <w:rFonts w:ascii="Times New Roman" w:eastAsia="Arial Unicode MS" w:hAnsi="Times New Roman"/>
          <w:b/>
          <w:sz w:val="36"/>
          <w:szCs w:val="36"/>
        </w:rPr>
        <w:t>Малые формы библиографии</w:t>
      </w:r>
    </w:p>
    <w:p w:rsidR="00714828" w:rsidRPr="004C4A11" w:rsidRDefault="00714828" w:rsidP="004C4A11">
      <w:pPr>
        <w:spacing w:after="0" w:line="240" w:lineRule="auto"/>
        <w:jc w:val="center"/>
        <w:rPr>
          <w:rFonts w:ascii="Times New Roman" w:eastAsia="Arial Unicode MS" w:hAnsi="Times New Roman"/>
          <w:b/>
          <w:sz w:val="36"/>
          <w:szCs w:val="36"/>
        </w:rPr>
      </w:pPr>
      <w:r w:rsidRPr="004C4A11">
        <w:rPr>
          <w:rFonts w:ascii="Times New Roman" w:eastAsia="Arial Unicode MS" w:hAnsi="Times New Roman"/>
          <w:b/>
          <w:sz w:val="36"/>
          <w:szCs w:val="36"/>
        </w:rPr>
        <w:t>(издательская деятельность библиотек)</w:t>
      </w:r>
    </w:p>
    <w:p w:rsidR="00714828" w:rsidRDefault="00714828" w:rsidP="004C4A11">
      <w:pPr>
        <w:shd w:val="clear" w:color="auto" w:fill="FFFFFF"/>
        <w:spacing w:before="100" w:beforeAutospacing="1" w:after="100" w:afterAutospacing="1" w:line="240" w:lineRule="auto"/>
        <w:rPr>
          <w:rFonts w:ascii="Times New Roman" w:hAnsi="Times New Roman"/>
          <w:color w:val="000000"/>
          <w:sz w:val="28"/>
          <w:szCs w:val="28"/>
        </w:rPr>
      </w:pPr>
    </w:p>
    <w:p w:rsidR="00714828" w:rsidRDefault="00714828" w:rsidP="004C4A11">
      <w:pPr>
        <w:shd w:val="clear" w:color="auto" w:fill="FFFFFF"/>
        <w:spacing w:before="100" w:beforeAutospacing="1" w:after="100" w:afterAutospacing="1" w:line="240" w:lineRule="auto"/>
        <w:jc w:val="center"/>
        <w:rPr>
          <w:rFonts w:ascii="Times New Roman" w:hAnsi="Times New Roman"/>
          <w:color w:val="000000"/>
          <w:sz w:val="28"/>
          <w:szCs w:val="28"/>
        </w:rPr>
      </w:pPr>
      <w:r>
        <w:rPr>
          <w:rFonts w:ascii="Times New Roman" w:hAnsi="Times New Roman"/>
          <w:color w:val="000000"/>
          <w:sz w:val="28"/>
          <w:szCs w:val="28"/>
        </w:rPr>
        <w:t>Доклад на педагогические чтения</w:t>
      </w:r>
    </w:p>
    <w:p w:rsidR="00714828" w:rsidRDefault="00714828" w:rsidP="004C4A11">
      <w:pPr>
        <w:shd w:val="clear" w:color="auto" w:fill="FFFFFF"/>
        <w:spacing w:before="100" w:beforeAutospacing="1" w:after="100" w:afterAutospacing="1" w:line="240" w:lineRule="auto"/>
        <w:jc w:val="center"/>
        <w:rPr>
          <w:rFonts w:ascii="Times New Roman" w:hAnsi="Times New Roman"/>
          <w:color w:val="000000"/>
          <w:sz w:val="28"/>
          <w:szCs w:val="28"/>
        </w:rPr>
      </w:pPr>
    </w:p>
    <w:p w:rsidR="00714828" w:rsidRDefault="00714828" w:rsidP="004C4A11">
      <w:pPr>
        <w:shd w:val="clear" w:color="auto" w:fill="FFFFFF"/>
        <w:spacing w:before="100" w:beforeAutospacing="1" w:after="0" w:line="240" w:lineRule="auto"/>
        <w:jc w:val="right"/>
        <w:rPr>
          <w:rFonts w:ascii="Times New Roman" w:hAnsi="Times New Roman"/>
          <w:color w:val="000000"/>
          <w:sz w:val="28"/>
          <w:szCs w:val="28"/>
        </w:rPr>
      </w:pPr>
      <w:r>
        <w:rPr>
          <w:rFonts w:ascii="Times New Roman" w:hAnsi="Times New Roman"/>
          <w:color w:val="000000"/>
          <w:sz w:val="28"/>
          <w:szCs w:val="28"/>
        </w:rPr>
        <w:t>Подготовила:</w:t>
      </w:r>
    </w:p>
    <w:p w:rsidR="00714828" w:rsidRDefault="00714828" w:rsidP="004C4A11">
      <w:pPr>
        <w:shd w:val="clear" w:color="auto" w:fill="FFFFFF"/>
        <w:spacing w:before="100" w:beforeAutospacing="1" w:after="0" w:line="240" w:lineRule="auto"/>
        <w:jc w:val="right"/>
        <w:rPr>
          <w:rFonts w:ascii="Times New Roman" w:hAnsi="Times New Roman"/>
          <w:color w:val="000000"/>
          <w:sz w:val="28"/>
          <w:szCs w:val="28"/>
        </w:rPr>
      </w:pPr>
      <w:r>
        <w:rPr>
          <w:rFonts w:ascii="Times New Roman" w:hAnsi="Times New Roman"/>
          <w:color w:val="000000"/>
          <w:sz w:val="28"/>
          <w:szCs w:val="28"/>
        </w:rPr>
        <w:t>зав. БИЦ  Л.И.Чиркова</w:t>
      </w:r>
    </w:p>
    <w:p w:rsidR="00714828" w:rsidRDefault="00714828" w:rsidP="004C4A11">
      <w:pPr>
        <w:shd w:val="clear" w:color="auto" w:fill="FFFFFF"/>
        <w:spacing w:before="100" w:beforeAutospacing="1" w:after="0" w:line="240" w:lineRule="auto"/>
        <w:jc w:val="right"/>
        <w:rPr>
          <w:rFonts w:ascii="Times New Roman" w:hAnsi="Times New Roman"/>
          <w:color w:val="000000"/>
          <w:sz w:val="28"/>
          <w:szCs w:val="28"/>
        </w:rPr>
      </w:pPr>
    </w:p>
    <w:p w:rsidR="00714828" w:rsidRDefault="00714828" w:rsidP="004C4A11">
      <w:pPr>
        <w:shd w:val="clear" w:color="auto" w:fill="FFFFFF"/>
        <w:spacing w:before="100" w:beforeAutospacing="1" w:after="0" w:line="240" w:lineRule="auto"/>
        <w:jc w:val="right"/>
        <w:rPr>
          <w:rFonts w:ascii="Times New Roman" w:hAnsi="Times New Roman"/>
          <w:color w:val="000000"/>
          <w:sz w:val="28"/>
          <w:szCs w:val="28"/>
        </w:rPr>
      </w:pPr>
    </w:p>
    <w:p w:rsidR="00714828" w:rsidRDefault="00714828" w:rsidP="004C4A11">
      <w:pPr>
        <w:shd w:val="clear" w:color="auto" w:fill="FFFFFF"/>
        <w:spacing w:before="100" w:beforeAutospacing="1" w:after="0" w:line="240" w:lineRule="auto"/>
        <w:jc w:val="right"/>
        <w:rPr>
          <w:rFonts w:ascii="Times New Roman" w:hAnsi="Times New Roman"/>
          <w:color w:val="000000"/>
          <w:sz w:val="28"/>
          <w:szCs w:val="28"/>
        </w:rPr>
      </w:pPr>
    </w:p>
    <w:p w:rsidR="00714828" w:rsidRDefault="00714828" w:rsidP="004C4A11">
      <w:pPr>
        <w:shd w:val="clear" w:color="auto" w:fill="FFFFFF"/>
        <w:spacing w:before="100" w:beforeAutospacing="1" w:after="0" w:line="240" w:lineRule="auto"/>
        <w:jc w:val="right"/>
        <w:rPr>
          <w:rFonts w:ascii="Times New Roman" w:hAnsi="Times New Roman"/>
          <w:color w:val="000000"/>
          <w:sz w:val="28"/>
          <w:szCs w:val="28"/>
        </w:rPr>
      </w:pPr>
    </w:p>
    <w:p w:rsidR="00714828" w:rsidRDefault="00714828" w:rsidP="004C4A11">
      <w:pPr>
        <w:shd w:val="clear" w:color="auto" w:fill="FFFFFF"/>
        <w:spacing w:before="100" w:beforeAutospacing="1" w:after="0" w:line="240" w:lineRule="auto"/>
        <w:jc w:val="right"/>
        <w:rPr>
          <w:rFonts w:ascii="Times New Roman" w:hAnsi="Times New Roman"/>
          <w:color w:val="000000"/>
          <w:sz w:val="28"/>
          <w:szCs w:val="28"/>
        </w:rPr>
      </w:pPr>
    </w:p>
    <w:p w:rsidR="00714828" w:rsidRDefault="00714828" w:rsidP="004C4A11">
      <w:pPr>
        <w:shd w:val="clear" w:color="auto" w:fill="FFFFFF"/>
        <w:spacing w:before="100" w:beforeAutospacing="1" w:after="0" w:line="240" w:lineRule="auto"/>
        <w:jc w:val="right"/>
        <w:rPr>
          <w:rFonts w:ascii="Times New Roman" w:hAnsi="Times New Roman"/>
          <w:color w:val="000000"/>
          <w:sz w:val="28"/>
          <w:szCs w:val="28"/>
        </w:rPr>
      </w:pPr>
    </w:p>
    <w:p w:rsidR="00714828" w:rsidRDefault="00714828" w:rsidP="004C4A11">
      <w:pPr>
        <w:shd w:val="clear" w:color="auto" w:fill="FFFFFF"/>
        <w:spacing w:before="100" w:beforeAutospacing="1" w:after="0" w:line="240" w:lineRule="auto"/>
        <w:rPr>
          <w:rFonts w:ascii="Times New Roman" w:hAnsi="Times New Roman"/>
          <w:color w:val="000000"/>
          <w:sz w:val="28"/>
          <w:szCs w:val="28"/>
        </w:rPr>
      </w:pPr>
    </w:p>
    <w:p w:rsidR="00714828" w:rsidRDefault="00714828" w:rsidP="004C4A11">
      <w:pPr>
        <w:shd w:val="clear" w:color="auto" w:fill="FFFFFF"/>
        <w:spacing w:before="100" w:beforeAutospacing="1" w:after="0" w:line="240" w:lineRule="auto"/>
        <w:jc w:val="center"/>
        <w:rPr>
          <w:rFonts w:ascii="Times New Roman" w:hAnsi="Times New Roman"/>
          <w:color w:val="000000"/>
          <w:sz w:val="28"/>
          <w:szCs w:val="28"/>
        </w:rPr>
      </w:pPr>
      <w:r>
        <w:rPr>
          <w:rFonts w:ascii="Times New Roman" w:hAnsi="Times New Roman"/>
          <w:color w:val="000000"/>
          <w:sz w:val="28"/>
          <w:szCs w:val="28"/>
        </w:rPr>
        <w:t>Старый Оскол</w:t>
      </w:r>
    </w:p>
    <w:p w:rsidR="00714828" w:rsidRDefault="00714828" w:rsidP="004C4A11">
      <w:pPr>
        <w:shd w:val="clear" w:color="auto" w:fill="FFFFFF"/>
        <w:spacing w:before="100" w:beforeAutospacing="1" w:after="0" w:line="240" w:lineRule="auto"/>
        <w:jc w:val="center"/>
        <w:rPr>
          <w:rFonts w:ascii="Times New Roman" w:hAnsi="Times New Roman"/>
          <w:color w:val="000000"/>
          <w:sz w:val="28"/>
          <w:szCs w:val="28"/>
        </w:rPr>
      </w:pPr>
      <w:r>
        <w:rPr>
          <w:rFonts w:ascii="Times New Roman" w:hAnsi="Times New Roman"/>
          <w:color w:val="000000"/>
          <w:sz w:val="28"/>
          <w:szCs w:val="28"/>
        </w:rPr>
        <w:t>2014</w:t>
      </w:r>
    </w:p>
    <w:p w:rsidR="00714828" w:rsidRPr="004C4A11" w:rsidRDefault="00714828" w:rsidP="004C4A11">
      <w:pPr>
        <w:shd w:val="clear" w:color="auto" w:fill="FFFFFF"/>
        <w:spacing w:before="100" w:beforeAutospacing="1" w:after="0" w:line="240" w:lineRule="auto"/>
        <w:jc w:val="center"/>
        <w:rPr>
          <w:rFonts w:ascii="Times New Roman" w:hAnsi="Times New Roman"/>
          <w:color w:val="000000"/>
          <w:sz w:val="28"/>
          <w:szCs w:val="28"/>
        </w:rPr>
      </w:pPr>
    </w:p>
    <w:p w:rsidR="00714828" w:rsidRDefault="00714828" w:rsidP="002654D5">
      <w:pPr>
        <w:spacing w:after="0" w:line="240" w:lineRule="auto"/>
        <w:jc w:val="center"/>
        <w:rPr>
          <w:rFonts w:ascii="Times New Roman" w:eastAsia="Arial Unicode MS" w:hAnsi="Times New Roman"/>
          <w:color w:val="0070C0"/>
          <w:sz w:val="28"/>
          <w:szCs w:val="28"/>
        </w:rPr>
      </w:pPr>
    </w:p>
    <w:p w:rsidR="00714828" w:rsidRDefault="00714828" w:rsidP="002654D5">
      <w:pPr>
        <w:spacing w:after="0" w:line="240" w:lineRule="auto"/>
        <w:jc w:val="center"/>
        <w:rPr>
          <w:rFonts w:ascii="Times New Roman" w:eastAsia="Arial Unicode MS" w:hAnsi="Times New Roman"/>
          <w:color w:val="0070C0"/>
          <w:sz w:val="28"/>
          <w:szCs w:val="28"/>
        </w:rPr>
      </w:pPr>
    </w:p>
    <w:p w:rsidR="00714828" w:rsidRDefault="00714828" w:rsidP="002654D5">
      <w:pPr>
        <w:spacing w:after="0" w:line="240" w:lineRule="auto"/>
        <w:jc w:val="center"/>
        <w:rPr>
          <w:rFonts w:ascii="Times New Roman" w:eastAsia="Arial Unicode MS" w:hAnsi="Times New Roman"/>
          <w:color w:val="0070C0"/>
          <w:sz w:val="28"/>
          <w:szCs w:val="28"/>
        </w:rPr>
      </w:pPr>
      <w:r w:rsidRPr="002654D5">
        <w:rPr>
          <w:rFonts w:ascii="Times New Roman" w:eastAsia="Arial Unicode MS" w:hAnsi="Times New Roman"/>
          <w:color w:val="0070C0"/>
          <w:sz w:val="28"/>
          <w:szCs w:val="28"/>
        </w:rPr>
        <w:t>МУНИЦИПАЛЬНОЕ БЮДЖЕТНОЕ ОБЩЕОБРАЗОВАТЕЛЬНОЕ УЧРЕЖДЕНИЕ «ГИМНАЗИЯ №18»</w:t>
      </w:r>
    </w:p>
    <w:p w:rsidR="00714828" w:rsidRPr="002654D5" w:rsidRDefault="00714828" w:rsidP="002654D5">
      <w:pPr>
        <w:spacing w:after="0" w:line="240" w:lineRule="auto"/>
        <w:jc w:val="center"/>
        <w:rPr>
          <w:rFonts w:ascii="Times New Roman" w:eastAsia="Arial Unicode MS" w:hAnsi="Times New Roman"/>
          <w:color w:val="0070C0"/>
          <w:sz w:val="28"/>
          <w:szCs w:val="28"/>
        </w:rPr>
      </w:pPr>
    </w:p>
    <w:p w:rsidR="00714828" w:rsidRPr="002654D5" w:rsidRDefault="00714828" w:rsidP="002654D5">
      <w:pPr>
        <w:spacing w:after="0" w:line="240" w:lineRule="auto"/>
        <w:jc w:val="center"/>
        <w:rPr>
          <w:rFonts w:ascii="Times New Roman" w:eastAsia="Arial Unicode MS" w:hAnsi="Times New Roman"/>
          <w:color w:val="0070C0"/>
          <w:sz w:val="28"/>
          <w:szCs w:val="28"/>
        </w:rPr>
      </w:pPr>
      <w:r w:rsidRPr="002654D5">
        <w:rPr>
          <w:rFonts w:ascii="Times New Roman" w:eastAsia="Arial Unicode MS" w:hAnsi="Times New Roman"/>
          <w:color w:val="0070C0"/>
          <w:sz w:val="28"/>
          <w:szCs w:val="28"/>
        </w:rPr>
        <w:t>Библиотечно- информационный центр</w:t>
      </w:r>
    </w:p>
    <w:p w:rsidR="00714828" w:rsidRDefault="00714828" w:rsidP="002654D5">
      <w:pPr>
        <w:spacing w:after="0" w:line="240" w:lineRule="auto"/>
        <w:jc w:val="center"/>
        <w:rPr>
          <w:sz w:val="28"/>
          <w:szCs w:val="28"/>
        </w:rPr>
      </w:pPr>
    </w:p>
    <w:p w:rsidR="00714828" w:rsidRDefault="00714828" w:rsidP="002654D5">
      <w:pPr>
        <w:spacing w:after="0" w:line="240" w:lineRule="auto"/>
        <w:jc w:val="center"/>
        <w:rPr>
          <w:sz w:val="28"/>
          <w:szCs w:val="28"/>
        </w:rPr>
      </w:pPr>
    </w:p>
    <w:p w:rsidR="00714828" w:rsidRDefault="00714828" w:rsidP="002654D5">
      <w:pPr>
        <w:spacing w:after="0" w:line="240" w:lineRule="auto"/>
        <w:jc w:val="center"/>
        <w:rPr>
          <w:sz w:val="28"/>
          <w:szCs w:val="28"/>
        </w:rPr>
      </w:pPr>
    </w:p>
    <w:p w:rsidR="00714828" w:rsidRDefault="00714828" w:rsidP="002654D5">
      <w:pPr>
        <w:spacing w:after="0" w:line="240" w:lineRule="auto"/>
        <w:jc w:val="center"/>
        <w:rPr>
          <w:sz w:val="28"/>
          <w:szCs w:val="28"/>
        </w:rPr>
      </w:pPr>
    </w:p>
    <w:p w:rsidR="00714828" w:rsidRPr="00AC171D" w:rsidRDefault="00714828" w:rsidP="00AC171D">
      <w:pPr>
        <w:spacing w:after="0" w:line="240" w:lineRule="auto"/>
        <w:jc w:val="center"/>
        <w:rPr>
          <w:rFonts w:ascii="Times New Roman" w:eastAsia="Arial Unicode MS" w:hAnsi="Times New Roman"/>
          <w:b/>
          <w:color w:val="0070C0"/>
          <w:sz w:val="36"/>
          <w:szCs w:val="36"/>
        </w:rPr>
      </w:pPr>
      <w:r w:rsidRPr="003D61B4">
        <w:rPr>
          <w:rFonts w:ascii="Times New Roman" w:eastAsia="Arial Unicode MS" w:hAnsi="Times New Roman"/>
          <w:b/>
          <w:color w:val="0070C0"/>
          <w:sz w:val="36"/>
          <w:szCs w:val="36"/>
        </w:rPr>
        <w:t>Серия «</w:t>
      </w:r>
      <w:r>
        <w:rPr>
          <w:rFonts w:ascii="Times New Roman" w:eastAsia="Arial Unicode MS" w:hAnsi="Times New Roman"/>
          <w:b/>
          <w:color w:val="0070C0"/>
          <w:sz w:val="36"/>
          <w:szCs w:val="36"/>
        </w:rPr>
        <w:t>Библиопрофи</w:t>
      </w:r>
      <w:r w:rsidRPr="003D61B4">
        <w:rPr>
          <w:rFonts w:ascii="Times New Roman" w:eastAsia="Arial Unicode MS" w:hAnsi="Times New Roman"/>
          <w:b/>
          <w:color w:val="0070C0"/>
          <w:sz w:val="36"/>
          <w:szCs w:val="36"/>
        </w:rPr>
        <w:t>»</w:t>
      </w:r>
    </w:p>
    <w:p w:rsidR="00714828" w:rsidRPr="00AA73AA" w:rsidRDefault="00714828" w:rsidP="002654D5">
      <w:pPr>
        <w:spacing w:after="0" w:line="240" w:lineRule="auto"/>
        <w:jc w:val="center"/>
        <w:rPr>
          <w:rFonts w:ascii="Arial Unicode MS" w:eastAsia="Arial Unicode MS" w:hAnsi="Arial Unicode MS" w:cs="Arial Unicode MS"/>
          <w:i/>
          <w:color w:val="0070C0"/>
          <w:sz w:val="28"/>
          <w:szCs w:val="28"/>
        </w:rPr>
      </w:pPr>
    </w:p>
    <w:p w:rsidR="00714828" w:rsidRDefault="00714828" w:rsidP="002654D5">
      <w:pPr>
        <w:spacing w:after="0" w:line="240" w:lineRule="auto"/>
        <w:jc w:val="center"/>
        <w:rPr>
          <w:color w:val="0070C0"/>
          <w:sz w:val="28"/>
          <w:szCs w:val="28"/>
        </w:rPr>
      </w:pPr>
    </w:p>
    <w:p w:rsidR="00714828" w:rsidRPr="00D0302A" w:rsidRDefault="00714828" w:rsidP="002654D5">
      <w:pPr>
        <w:spacing w:after="0" w:line="240" w:lineRule="auto"/>
        <w:jc w:val="center"/>
        <w:rPr>
          <w:rFonts w:ascii="Times New Roman" w:eastAsia="Arial Unicode MS" w:hAnsi="Times New Roman"/>
          <w:b/>
          <w:color w:val="FF0000"/>
          <w:sz w:val="44"/>
          <w:szCs w:val="44"/>
        </w:rPr>
      </w:pPr>
      <w:r w:rsidRPr="00D0302A">
        <w:rPr>
          <w:rFonts w:ascii="Times New Roman" w:eastAsia="Arial Unicode MS" w:hAnsi="Times New Roman"/>
          <w:b/>
          <w:color w:val="FF0000"/>
          <w:sz w:val="44"/>
          <w:szCs w:val="44"/>
        </w:rPr>
        <w:t>Информационно-библиографические пособия.</w:t>
      </w:r>
    </w:p>
    <w:p w:rsidR="00714828" w:rsidRDefault="00714828" w:rsidP="002654D5">
      <w:pPr>
        <w:spacing w:after="0" w:line="240" w:lineRule="auto"/>
        <w:jc w:val="center"/>
        <w:rPr>
          <w:rFonts w:ascii="Times New Roman" w:eastAsia="Arial Unicode MS" w:hAnsi="Times New Roman"/>
          <w:b/>
          <w:color w:val="FF0000"/>
          <w:sz w:val="44"/>
          <w:szCs w:val="44"/>
        </w:rPr>
      </w:pPr>
      <w:r w:rsidRPr="003D61B4">
        <w:rPr>
          <w:rFonts w:ascii="Times New Roman" w:eastAsia="Arial Unicode MS" w:hAnsi="Times New Roman"/>
          <w:b/>
          <w:color w:val="FF0000"/>
          <w:sz w:val="44"/>
          <w:szCs w:val="44"/>
        </w:rPr>
        <w:t>Малые формы библиографии</w:t>
      </w:r>
    </w:p>
    <w:p w:rsidR="00714828" w:rsidRPr="003D61B4" w:rsidRDefault="00714828" w:rsidP="002654D5">
      <w:pPr>
        <w:spacing w:after="0" w:line="240" w:lineRule="auto"/>
        <w:jc w:val="center"/>
        <w:rPr>
          <w:rFonts w:ascii="Times New Roman" w:eastAsia="Arial Unicode MS" w:hAnsi="Times New Roman"/>
          <w:b/>
          <w:color w:val="FF0000"/>
          <w:sz w:val="44"/>
          <w:szCs w:val="44"/>
        </w:rPr>
      </w:pPr>
      <w:r>
        <w:rPr>
          <w:rFonts w:ascii="Times New Roman" w:eastAsia="Arial Unicode MS" w:hAnsi="Times New Roman"/>
          <w:b/>
          <w:color w:val="FF0000"/>
          <w:sz w:val="44"/>
          <w:szCs w:val="44"/>
        </w:rPr>
        <w:t>(издательская деятельность библиотек)</w:t>
      </w:r>
    </w:p>
    <w:p w:rsidR="00714828" w:rsidRDefault="00714828" w:rsidP="002654D5">
      <w:pPr>
        <w:spacing w:after="0" w:line="240" w:lineRule="auto"/>
        <w:jc w:val="center"/>
        <w:rPr>
          <w:rFonts w:ascii="Times New Roman" w:eastAsia="Arial Unicode MS" w:hAnsi="Times New Roman"/>
          <w:b/>
          <w:color w:val="0070C0"/>
          <w:sz w:val="32"/>
          <w:szCs w:val="32"/>
        </w:rPr>
      </w:pPr>
    </w:p>
    <w:p w:rsidR="00714828" w:rsidRDefault="00714828" w:rsidP="00AC171D">
      <w:pPr>
        <w:spacing w:after="0" w:line="240" w:lineRule="auto"/>
        <w:rPr>
          <w:rFonts w:ascii="Times New Roman" w:eastAsia="Arial Unicode MS" w:hAnsi="Times New Roman"/>
          <w:b/>
          <w:color w:val="0070C0"/>
          <w:sz w:val="32"/>
          <w:szCs w:val="32"/>
        </w:rPr>
      </w:pPr>
    </w:p>
    <w:p w:rsidR="00714828" w:rsidRPr="00AA73AA" w:rsidRDefault="00714828" w:rsidP="002654D5">
      <w:pPr>
        <w:spacing w:after="0" w:line="240" w:lineRule="auto"/>
        <w:jc w:val="center"/>
        <w:rPr>
          <w:rFonts w:ascii="Times New Roman" w:eastAsia="Arial Unicode MS" w:hAnsi="Times New Roman"/>
          <w:b/>
          <w:color w:val="0070C0"/>
          <w:sz w:val="32"/>
          <w:szCs w:val="32"/>
        </w:rPr>
      </w:pPr>
    </w:p>
    <w:p w:rsidR="00714828" w:rsidRPr="00AA73AA" w:rsidRDefault="00714828" w:rsidP="002654D5">
      <w:pPr>
        <w:spacing w:after="0" w:line="240" w:lineRule="auto"/>
        <w:jc w:val="center"/>
        <w:rPr>
          <w:rFonts w:ascii="Times New Roman" w:eastAsia="Arial Unicode MS" w:hAnsi="Times New Roman"/>
          <w:b/>
          <w:color w:val="0070C0"/>
          <w:sz w:val="32"/>
          <w:szCs w:val="32"/>
        </w:rPr>
      </w:pPr>
      <w:r>
        <w:rPr>
          <w:rFonts w:ascii="Times New Roman" w:eastAsia="Arial Unicode MS" w:hAnsi="Times New Roman"/>
          <w:b/>
          <w:color w:val="0070C0"/>
          <w:sz w:val="32"/>
          <w:szCs w:val="32"/>
        </w:rPr>
        <w:t>Информационный</w:t>
      </w:r>
      <w:r w:rsidRPr="00AA73AA">
        <w:rPr>
          <w:rFonts w:ascii="Times New Roman" w:eastAsia="Arial Unicode MS" w:hAnsi="Times New Roman"/>
          <w:b/>
          <w:color w:val="0070C0"/>
          <w:sz w:val="32"/>
          <w:szCs w:val="32"/>
        </w:rPr>
        <w:t xml:space="preserve"> бюллетень</w:t>
      </w:r>
    </w:p>
    <w:p w:rsidR="00714828" w:rsidRPr="00AA73AA" w:rsidRDefault="00714828" w:rsidP="002654D5">
      <w:pPr>
        <w:spacing w:after="0" w:line="240" w:lineRule="auto"/>
        <w:jc w:val="center"/>
        <w:rPr>
          <w:rFonts w:ascii="Times New Roman" w:eastAsia="Arial Unicode MS" w:hAnsi="Times New Roman"/>
          <w:b/>
          <w:color w:val="0070C0"/>
          <w:sz w:val="32"/>
          <w:szCs w:val="32"/>
        </w:rPr>
      </w:pPr>
      <w:r>
        <w:rPr>
          <w:rFonts w:ascii="Times New Roman" w:eastAsia="Arial Unicode MS" w:hAnsi="Times New Roman"/>
          <w:b/>
          <w:color w:val="0070C0"/>
          <w:sz w:val="32"/>
          <w:szCs w:val="32"/>
        </w:rPr>
        <w:t>Выпуск 1</w:t>
      </w:r>
    </w:p>
    <w:p w:rsidR="00714828" w:rsidRPr="00AA73AA" w:rsidRDefault="00714828" w:rsidP="002654D5">
      <w:pPr>
        <w:rPr>
          <w:rFonts w:ascii="Arial" w:hAnsi="Arial" w:cs="Arial"/>
          <w:color w:val="0070C0"/>
        </w:rPr>
      </w:pPr>
    </w:p>
    <w:p w:rsidR="00714828" w:rsidRDefault="00714828" w:rsidP="002654D5">
      <w:pPr>
        <w:rPr>
          <w:color w:val="0070C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8.45pt;margin-top:7.6pt;width:387pt;height:176.25pt;z-index:251646976;visibility:visible" wrapcoords="-42 0 -42 21508 21600 21508 21600 0 -42 0">
            <v:imagedata r:id="rId7" o:title=""/>
            <w10:wrap type="through"/>
          </v:shape>
        </w:pict>
      </w:r>
    </w:p>
    <w:p w:rsidR="00714828" w:rsidRDefault="00714828" w:rsidP="002654D5">
      <w:pPr>
        <w:spacing w:after="0" w:line="240" w:lineRule="auto"/>
        <w:jc w:val="center"/>
        <w:rPr>
          <w:rFonts w:ascii="Arial Unicode MS" w:eastAsia="Arial Unicode MS" w:hAnsi="Arial Unicode MS" w:cs="Arial Unicode MS"/>
          <w:b/>
          <w:color w:val="0070C0"/>
          <w:sz w:val="28"/>
          <w:szCs w:val="28"/>
        </w:rPr>
      </w:pPr>
    </w:p>
    <w:p w:rsidR="00714828" w:rsidRDefault="00714828" w:rsidP="002654D5">
      <w:pPr>
        <w:spacing w:after="0" w:line="240" w:lineRule="auto"/>
        <w:jc w:val="center"/>
        <w:rPr>
          <w:rFonts w:ascii="Arial Unicode MS" w:eastAsia="Arial Unicode MS" w:hAnsi="Arial Unicode MS" w:cs="Arial Unicode MS"/>
          <w:b/>
          <w:color w:val="0070C0"/>
          <w:sz w:val="28"/>
          <w:szCs w:val="28"/>
        </w:rPr>
      </w:pPr>
    </w:p>
    <w:p w:rsidR="00714828" w:rsidRDefault="00714828" w:rsidP="002654D5">
      <w:pPr>
        <w:spacing w:after="0" w:line="240" w:lineRule="auto"/>
        <w:jc w:val="center"/>
        <w:rPr>
          <w:rFonts w:ascii="Arial Unicode MS" w:eastAsia="Arial Unicode MS" w:hAnsi="Arial Unicode MS" w:cs="Arial Unicode MS"/>
          <w:b/>
          <w:color w:val="0070C0"/>
          <w:sz w:val="16"/>
          <w:szCs w:val="16"/>
        </w:rPr>
      </w:pPr>
    </w:p>
    <w:p w:rsidR="00714828" w:rsidRDefault="00714828" w:rsidP="002654D5">
      <w:pPr>
        <w:spacing w:after="0" w:line="240" w:lineRule="auto"/>
        <w:jc w:val="center"/>
        <w:rPr>
          <w:rFonts w:ascii="Arial Unicode MS" w:eastAsia="Arial Unicode MS" w:hAnsi="Arial Unicode MS" w:cs="Arial Unicode MS"/>
          <w:b/>
          <w:color w:val="0070C0"/>
          <w:sz w:val="16"/>
          <w:szCs w:val="16"/>
        </w:rPr>
      </w:pPr>
    </w:p>
    <w:p w:rsidR="00714828" w:rsidRDefault="00714828" w:rsidP="002654D5">
      <w:pPr>
        <w:spacing w:after="0" w:line="240" w:lineRule="auto"/>
        <w:jc w:val="center"/>
        <w:rPr>
          <w:rFonts w:ascii="Arial Unicode MS" w:eastAsia="Arial Unicode MS" w:hAnsi="Arial Unicode MS" w:cs="Arial Unicode MS"/>
          <w:b/>
          <w:color w:val="0070C0"/>
          <w:sz w:val="16"/>
          <w:szCs w:val="16"/>
        </w:rPr>
      </w:pPr>
    </w:p>
    <w:p w:rsidR="00714828" w:rsidRDefault="00714828" w:rsidP="002654D5">
      <w:pPr>
        <w:spacing w:after="0" w:line="240" w:lineRule="auto"/>
        <w:jc w:val="center"/>
        <w:rPr>
          <w:rFonts w:ascii="Arial Unicode MS" w:eastAsia="Arial Unicode MS" w:hAnsi="Arial Unicode MS" w:cs="Arial Unicode MS"/>
          <w:b/>
          <w:color w:val="0070C0"/>
          <w:sz w:val="16"/>
          <w:szCs w:val="16"/>
        </w:rPr>
      </w:pPr>
    </w:p>
    <w:p w:rsidR="00714828" w:rsidRDefault="00714828" w:rsidP="002654D5">
      <w:pPr>
        <w:spacing w:after="0" w:line="240" w:lineRule="auto"/>
        <w:jc w:val="center"/>
        <w:rPr>
          <w:rFonts w:ascii="Arial Unicode MS" w:eastAsia="Arial Unicode MS" w:hAnsi="Arial Unicode MS" w:cs="Arial Unicode MS"/>
          <w:b/>
          <w:color w:val="0070C0"/>
          <w:sz w:val="16"/>
          <w:szCs w:val="16"/>
        </w:rPr>
      </w:pPr>
    </w:p>
    <w:p w:rsidR="00714828" w:rsidRDefault="00714828" w:rsidP="002654D5">
      <w:pPr>
        <w:spacing w:after="0" w:line="240" w:lineRule="auto"/>
        <w:jc w:val="center"/>
        <w:rPr>
          <w:rFonts w:ascii="Arial Unicode MS" w:eastAsia="Arial Unicode MS" w:hAnsi="Arial Unicode MS" w:cs="Arial Unicode MS"/>
          <w:b/>
          <w:color w:val="0070C0"/>
          <w:sz w:val="16"/>
          <w:szCs w:val="16"/>
        </w:rPr>
      </w:pPr>
    </w:p>
    <w:p w:rsidR="00714828" w:rsidRDefault="00714828" w:rsidP="002654D5">
      <w:pPr>
        <w:spacing w:after="0" w:line="240" w:lineRule="auto"/>
        <w:jc w:val="center"/>
        <w:rPr>
          <w:rFonts w:ascii="Arial Unicode MS" w:eastAsia="Arial Unicode MS" w:hAnsi="Arial Unicode MS" w:cs="Arial Unicode MS"/>
          <w:b/>
          <w:color w:val="0070C0"/>
          <w:sz w:val="16"/>
          <w:szCs w:val="16"/>
        </w:rPr>
      </w:pPr>
    </w:p>
    <w:p w:rsidR="00714828" w:rsidRDefault="00714828" w:rsidP="002654D5">
      <w:pPr>
        <w:spacing w:after="0" w:line="240" w:lineRule="auto"/>
        <w:jc w:val="center"/>
        <w:rPr>
          <w:rFonts w:ascii="Arial Unicode MS" w:eastAsia="Arial Unicode MS" w:hAnsi="Arial Unicode MS" w:cs="Arial Unicode MS"/>
          <w:b/>
          <w:color w:val="0070C0"/>
          <w:sz w:val="16"/>
          <w:szCs w:val="16"/>
        </w:rPr>
      </w:pPr>
    </w:p>
    <w:p w:rsidR="00714828" w:rsidRDefault="00714828" w:rsidP="002654D5">
      <w:pPr>
        <w:spacing w:after="0" w:line="240" w:lineRule="auto"/>
        <w:jc w:val="center"/>
        <w:rPr>
          <w:rFonts w:ascii="Arial Unicode MS" w:eastAsia="Arial Unicode MS" w:hAnsi="Arial Unicode MS" w:cs="Arial Unicode MS"/>
          <w:b/>
          <w:color w:val="0070C0"/>
          <w:sz w:val="16"/>
          <w:szCs w:val="16"/>
        </w:rPr>
      </w:pPr>
    </w:p>
    <w:p w:rsidR="00714828" w:rsidRDefault="00714828" w:rsidP="002654D5">
      <w:pPr>
        <w:spacing w:after="0" w:line="240" w:lineRule="auto"/>
        <w:jc w:val="center"/>
        <w:rPr>
          <w:rFonts w:ascii="Arial Unicode MS" w:eastAsia="Arial Unicode MS" w:hAnsi="Arial Unicode MS" w:cs="Arial Unicode MS"/>
          <w:b/>
          <w:color w:val="0070C0"/>
          <w:sz w:val="16"/>
          <w:szCs w:val="16"/>
        </w:rPr>
      </w:pPr>
    </w:p>
    <w:p w:rsidR="00714828" w:rsidRDefault="00714828" w:rsidP="002654D5">
      <w:pPr>
        <w:spacing w:after="0" w:line="240" w:lineRule="auto"/>
        <w:jc w:val="center"/>
        <w:rPr>
          <w:rFonts w:ascii="Arial Unicode MS" w:eastAsia="Arial Unicode MS" w:hAnsi="Arial Unicode MS" w:cs="Arial Unicode MS"/>
          <w:b/>
          <w:color w:val="0070C0"/>
          <w:sz w:val="16"/>
          <w:szCs w:val="16"/>
        </w:rPr>
      </w:pPr>
    </w:p>
    <w:p w:rsidR="00714828" w:rsidRDefault="00714828" w:rsidP="002654D5">
      <w:pPr>
        <w:spacing w:after="0" w:line="240" w:lineRule="auto"/>
        <w:jc w:val="center"/>
        <w:rPr>
          <w:rFonts w:ascii="Times New Roman" w:eastAsia="Arial Unicode MS" w:hAnsi="Times New Roman"/>
          <w:b/>
          <w:color w:val="0070C0"/>
          <w:sz w:val="28"/>
          <w:szCs w:val="28"/>
        </w:rPr>
      </w:pPr>
      <w:r>
        <w:rPr>
          <w:rFonts w:ascii="Times New Roman" w:eastAsia="Arial Unicode MS" w:hAnsi="Times New Roman"/>
          <w:b/>
          <w:color w:val="0070C0"/>
          <w:sz w:val="28"/>
          <w:szCs w:val="28"/>
        </w:rPr>
        <w:t>Старый Оскол</w:t>
      </w:r>
      <w:r w:rsidRPr="00AA73AA">
        <w:rPr>
          <w:rFonts w:ascii="Times New Roman" w:eastAsia="Arial Unicode MS" w:hAnsi="Times New Roman"/>
          <w:b/>
          <w:color w:val="0070C0"/>
          <w:sz w:val="28"/>
          <w:szCs w:val="28"/>
        </w:rPr>
        <w:t xml:space="preserve">, </w:t>
      </w:r>
      <w:r>
        <w:rPr>
          <w:rFonts w:ascii="Times New Roman" w:eastAsia="Arial Unicode MS" w:hAnsi="Times New Roman"/>
          <w:b/>
          <w:color w:val="0070C0"/>
          <w:sz w:val="28"/>
          <w:szCs w:val="28"/>
        </w:rPr>
        <w:t>2014</w:t>
      </w:r>
    </w:p>
    <w:p w:rsidR="00714828" w:rsidRDefault="00714828"/>
    <w:p w:rsidR="00714828" w:rsidRDefault="00714828"/>
    <w:p w:rsidR="00714828" w:rsidRPr="00824DB8" w:rsidRDefault="00714828" w:rsidP="002654D5">
      <w:pPr>
        <w:spacing w:after="0" w:line="240" w:lineRule="auto"/>
        <w:jc w:val="center"/>
        <w:rPr>
          <w:rFonts w:ascii="Times New Roman" w:hAnsi="Times New Roman"/>
          <w:b/>
          <w:sz w:val="28"/>
          <w:szCs w:val="28"/>
        </w:rPr>
      </w:pPr>
      <w:r w:rsidRPr="00824DB8">
        <w:rPr>
          <w:rFonts w:ascii="Times New Roman" w:hAnsi="Times New Roman"/>
          <w:b/>
          <w:sz w:val="28"/>
          <w:szCs w:val="28"/>
        </w:rPr>
        <w:t>Дорогие коллеги!</w:t>
      </w:r>
    </w:p>
    <w:p w:rsidR="00714828" w:rsidRPr="00113BA4" w:rsidRDefault="00714828" w:rsidP="002654D5">
      <w:pPr>
        <w:spacing w:after="0" w:line="240" w:lineRule="auto"/>
        <w:jc w:val="center"/>
        <w:rPr>
          <w:rFonts w:ascii="Times New Roman" w:hAnsi="Times New Roman"/>
          <w:sz w:val="16"/>
          <w:szCs w:val="16"/>
        </w:rPr>
      </w:pPr>
    </w:p>
    <w:p w:rsidR="00714828" w:rsidRPr="00113BA4" w:rsidRDefault="00714828" w:rsidP="002654D5">
      <w:pPr>
        <w:spacing w:after="0" w:line="240" w:lineRule="auto"/>
        <w:ind w:firstLine="708"/>
        <w:jc w:val="both"/>
        <w:rPr>
          <w:rFonts w:ascii="Times New Roman" w:hAnsi="Times New Roman"/>
          <w:sz w:val="28"/>
          <w:szCs w:val="28"/>
        </w:rPr>
      </w:pPr>
      <w:r w:rsidRPr="00113BA4">
        <w:rPr>
          <w:rFonts w:ascii="Times New Roman" w:hAnsi="Times New Roman"/>
          <w:sz w:val="28"/>
          <w:szCs w:val="28"/>
        </w:rPr>
        <w:t>В последнее время большое значение приобрела изда</w:t>
      </w:r>
      <w:r>
        <w:rPr>
          <w:rFonts w:ascii="Times New Roman" w:hAnsi="Times New Roman"/>
          <w:sz w:val="28"/>
          <w:szCs w:val="28"/>
        </w:rPr>
        <w:t>тельская деятельность библиотек</w:t>
      </w:r>
      <w:r w:rsidRPr="00113BA4">
        <w:rPr>
          <w:rFonts w:ascii="Times New Roman" w:hAnsi="Times New Roman"/>
          <w:sz w:val="28"/>
          <w:szCs w:val="28"/>
        </w:rPr>
        <w:t xml:space="preserve"> как одно из направлений информирования пользователей, продвижения книги и чтения.</w:t>
      </w:r>
    </w:p>
    <w:p w:rsidR="00714828" w:rsidRDefault="00714828" w:rsidP="002654D5">
      <w:pPr>
        <w:spacing w:after="0" w:line="240" w:lineRule="auto"/>
        <w:ind w:firstLine="708"/>
        <w:jc w:val="both"/>
        <w:rPr>
          <w:rFonts w:ascii="Times New Roman" w:hAnsi="Times New Roman"/>
          <w:sz w:val="28"/>
          <w:szCs w:val="28"/>
        </w:rPr>
      </w:pPr>
      <w:r w:rsidRPr="00113BA4">
        <w:rPr>
          <w:rFonts w:ascii="Times New Roman" w:hAnsi="Times New Roman"/>
          <w:sz w:val="28"/>
          <w:szCs w:val="28"/>
        </w:rPr>
        <w:t>Библиотеки выпускают широкий круг информационно-библиографической продукции для разных категорий пользователей, ориентируясь на их читательские запросы и потребности, учитывая возрастные особенности.</w:t>
      </w:r>
    </w:p>
    <w:p w:rsidR="00714828" w:rsidRPr="00113BA4" w:rsidRDefault="00714828" w:rsidP="002654D5">
      <w:pPr>
        <w:spacing w:after="0" w:line="240" w:lineRule="auto"/>
        <w:ind w:firstLine="708"/>
        <w:jc w:val="both"/>
        <w:rPr>
          <w:rFonts w:ascii="Times New Roman" w:hAnsi="Times New Roman"/>
          <w:sz w:val="28"/>
          <w:szCs w:val="28"/>
        </w:rPr>
      </w:pPr>
      <w:r>
        <w:rPr>
          <w:rFonts w:ascii="Times New Roman" w:hAnsi="Times New Roman"/>
          <w:sz w:val="28"/>
          <w:szCs w:val="28"/>
        </w:rPr>
        <w:t xml:space="preserve">Данные материалы </w:t>
      </w:r>
      <w:r w:rsidRPr="00113BA4">
        <w:rPr>
          <w:rFonts w:ascii="Times New Roman" w:hAnsi="Times New Roman"/>
          <w:sz w:val="28"/>
          <w:szCs w:val="28"/>
        </w:rPr>
        <w:t>знакомя</w:t>
      </w:r>
      <w:r>
        <w:rPr>
          <w:rFonts w:ascii="Times New Roman" w:hAnsi="Times New Roman"/>
          <w:sz w:val="28"/>
          <w:szCs w:val="28"/>
        </w:rPr>
        <w:t>т</w:t>
      </w:r>
      <w:r w:rsidRPr="00113BA4">
        <w:rPr>
          <w:rFonts w:ascii="Times New Roman" w:hAnsi="Times New Roman"/>
          <w:sz w:val="28"/>
          <w:szCs w:val="28"/>
        </w:rPr>
        <w:t xml:space="preserve"> с </w:t>
      </w:r>
      <w:r w:rsidRPr="00113BA4">
        <w:rPr>
          <w:rFonts w:ascii="Times New Roman" w:hAnsi="Times New Roman"/>
          <w:bCs/>
          <w:sz w:val="28"/>
          <w:szCs w:val="28"/>
        </w:rPr>
        <w:t>видами информационно-библиографических пособий,</w:t>
      </w:r>
      <w:r>
        <w:rPr>
          <w:rFonts w:ascii="Times New Roman" w:hAnsi="Times New Roman"/>
          <w:bCs/>
          <w:sz w:val="28"/>
          <w:szCs w:val="28"/>
        </w:rPr>
        <w:t xml:space="preserve"> а также с</w:t>
      </w:r>
      <w:r w:rsidRPr="00113BA4">
        <w:rPr>
          <w:rFonts w:ascii="Times New Roman" w:hAnsi="Times New Roman"/>
          <w:bCs/>
          <w:sz w:val="28"/>
          <w:szCs w:val="28"/>
        </w:rPr>
        <w:t xml:space="preserve"> методикой их составления.</w:t>
      </w:r>
    </w:p>
    <w:p w:rsidR="00714828" w:rsidRPr="00113BA4" w:rsidRDefault="00714828" w:rsidP="002654D5">
      <w:pPr>
        <w:spacing w:after="0" w:line="240" w:lineRule="auto"/>
        <w:ind w:firstLine="708"/>
        <w:jc w:val="both"/>
        <w:rPr>
          <w:rFonts w:ascii="Times New Roman" w:hAnsi="Times New Roman"/>
          <w:sz w:val="28"/>
          <w:szCs w:val="28"/>
        </w:rPr>
      </w:pPr>
      <w:r>
        <w:rPr>
          <w:rFonts w:ascii="Times New Roman" w:hAnsi="Times New Roman"/>
          <w:sz w:val="28"/>
          <w:szCs w:val="28"/>
        </w:rPr>
        <w:t>Бюллетень</w:t>
      </w:r>
      <w:r w:rsidRPr="00113BA4">
        <w:rPr>
          <w:rFonts w:ascii="Times New Roman" w:hAnsi="Times New Roman"/>
          <w:sz w:val="28"/>
          <w:szCs w:val="28"/>
        </w:rPr>
        <w:t xml:space="preserve"> адресован библиотекарям, ведущим библиографическое обслуживание пользоват</w:t>
      </w:r>
      <w:r>
        <w:rPr>
          <w:rFonts w:ascii="Times New Roman" w:hAnsi="Times New Roman"/>
          <w:sz w:val="28"/>
          <w:szCs w:val="28"/>
        </w:rPr>
        <w:t>елей</w:t>
      </w:r>
      <w:r w:rsidRPr="00113BA4">
        <w:rPr>
          <w:rFonts w:ascii="Times New Roman" w:hAnsi="Times New Roman"/>
          <w:sz w:val="28"/>
          <w:szCs w:val="28"/>
        </w:rPr>
        <w:t xml:space="preserve"> и осуществляющим выпуск информационно-библиографической продукции.</w:t>
      </w:r>
    </w:p>
    <w:p w:rsidR="00714828" w:rsidRPr="00113BA4" w:rsidRDefault="00714828" w:rsidP="002654D5">
      <w:pPr>
        <w:spacing w:after="0" w:line="240" w:lineRule="auto"/>
        <w:jc w:val="both"/>
        <w:rPr>
          <w:rFonts w:ascii="Times New Roman" w:hAnsi="Times New Roman"/>
          <w:sz w:val="28"/>
          <w:szCs w:val="28"/>
        </w:rPr>
      </w:pPr>
    </w:p>
    <w:p w:rsidR="00714828" w:rsidRPr="00EE15B4" w:rsidRDefault="00714828" w:rsidP="002654D5">
      <w:pPr>
        <w:jc w:val="both"/>
        <w:rPr>
          <w:sz w:val="24"/>
          <w:szCs w:val="24"/>
        </w:rPr>
      </w:pPr>
    </w:p>
    <w:p w:rsidR="00714828" w:rsidRDefault="00714828" w:rsidP="002654D5">
      <w:r>
        <w:t xml:space="preserve">    </w:t>
      </w:r>
    </w:p>
    <w:p w:rsidR="00714828" w:rsidRDefault="00714828" w:rsidP="002654D5">
      <w:r>
        <w:rPr>
          <w:noProof/>
        </w:rPr>
        <w:pict>
          <v:shape id="Рисунок 5" o:spid="_x0000_s1027" type="#_x0000_t75" alt="http://3.bp.blogspot.com/-OtOHAZjq9tA/UAGNE445k1I/AAAAAAAAAI0/QMxLRSJ5BN0/s200/book053.png" style="position:absolute;margin-left:82.95pt;margin-top:18.75pt;width:292.5pt;height:272.25pt;z-index:251628544;visibility:visible" wrapcoords="11409 0 2548 417 1883 536 1717 6664 1385 7617 1108 7855 1108 8033 1772 9521 388 11306 1772 12377 1218 13329 886 13448 942 13864 1495 14281 1606 15233 1662 15412 3711 16185 4098 16185 4708 17137 4985 18089 5206 19041 5206 19101 12185 19993 13846 21183 14178 21183 15951 17137 17003 16185 18000 16185 18886 15709 18775 15233 17668 13329 19274 9521 20049 9521 20714 9045 20548 8569 21378 8450 21545 8271 21323 7617 20825 6664 20825 5831 20769 5712 19938 4760 19495 3808 19551 3213 18886 2916 17280 2856 17225 1309 16671 1190 13126 952 11631 0 11409 0">
            <v:imagedata r:id="rId8" o:title=""/>
            <w10:wrap type="through"/>
          </v:shape>
        </w:pict>
      </w:r>
    </w:p>
    <w:p w:rsidR="00714828" w:rsidRDefault="00714828" w:rsidP="002654D5"/>
    <w:p w:rsidR="00714828" w:rsidRDefault="00714828" w:rsidP="002654D5"/>
    <w:p w:rsidR="00714828" w:rsidRDefault="00714828" w:rsidP="002654D5"/>
    <w:p w:rsidR="00714828" w:rsidRDefault="00714828" w:rsidP="002654D5"/>
    <w:p w:rsidR="00714828" w:rsidRDefault="00714828" w:rsidP="002654D5"/>
    <w:p w:rsidR="00714828" w:rsidRDefault="00714828" w:rsidP="002654D5"/>
    <w:p w:rsidR="00714828" w:rsidRDefault="00714828" w:rsidP="002654D5"/>
    <w:p w:rsidR="00714828" w:rsidRDefault="00714828" w:rsidP="002654D5"/>
    <w:p w:rsidR="00714828" w:rsidRDefault="00714828" w:rsidP="002654D5"/>
    <w:p w:rsidR="00714828" w:rsidRDefault="00714828" w:rsidP="002654D5"/>
    <w:p w:rsidR="00714828" w:rsidRDefault="00714828" w:rsidP="002654D5"/>
    <w:p w:rsidR="00714828" w:rsidRDefault="00714828" w:rsidP="002654D5"/>
    <w:p w:rsidR="00714828" w:rsidRDefault="00714828" w:rsidP="002654D5">
      <w:r>
        <w:t xml:space="preserve">                   </w:t>
      </w:r>
    </w:p>
    <w:p w:rsidR="00714828" w:rsidRDefault="00714828"/>
    <w:p w:rsidR="00714828" w:rsidRDefault="00714828"/>
    <w:p w:rsidR="00714828" w:rsidRPr="00030B70" w:rsidRDefault="00714828" w:rsidP="002654D5">
      <w:pPr>
        <w:spacing w:after="0" w:line="240" w:lineRule="auto"/>
        <w:jc w:val="center"/>
        <w:rPr>
          <w:rFonts w:ascii="Times New Roman" w:hAnsi="Times New Roman"/>
          <w:b/>
          <w:color w:val="FF0000"/>
          <w:sz w:val="32"/>
          <w:szCs w:val="32"/>
        </w:rPr>
      </w:pPr>
      <w:r w:rsidRPr="00030B70">
        <w:rPr>
          <w:rFonts w:ascii="Times New Roman" w:hAnsi="Times New Roman"/>
          <w:b/>
          <w:bCs/>
          <w:iCs/>
          <w:color w:val="FF0000"/>
          <w:sz w:val="32"/>
          <w:szCs w:val="32"/>
        </w:rPr>
        <w:t>Информационно-библиографические </w:t>
      </w:r>
    </w:p>
    <w:p w:rsidR="00714828" w:rsidRPr="00030B70" w:rsidRDefault="00714828" w:rsidP="002654D5">
      <w:pPr>
        <w:spacing w:after="0" w:line="240" w:lineRule="auto"/>
        <w:jc w:val="center"/>
        <w:rPr>
          <w:rFonts w:ascii="Times New Roman" w:hAnsi="Times New Roman"/>
          <w:b/>
          <w:bCs/>
          <w:iCs/>
          <w:color w:val="FF0000"/>
          <w:sz w:val="32"/>
          <w:szCs w:val="32"/>
        </w:rPr>
      </w:pPr>
      <w:r w:rsidRPr="00030B70">
        <w:rPr>
          <w:rFonts w:ascii="Times New Roman" w:hAnsi="Times New Roman"/>
          <w:b/>
          <w:bCs/>
          <w:iCs/>
          <w:color w:val="FF0000"/>
          <w:sz w:val="32"/>
          <w:szCs w:val="32"/>
        </w:rPr>
        <w:t xml:space="preserve">пособия: виды и формы </w:t>
      </w:r>
    </w:p>
    <w:p w:rsidR="00714828" w:rsidRPr="001224A7" w:rsidRDefault="00714828" w:rsidP="002654D5">
      <w:pPr>
        <w:spacing w:after="0" w:line="240" w:lineRule="auto"/>
        <w:jc w:val="center"/>
        <w:rPr>
          <w:rFonts w:ascii="Times New Roman" w:hAnsi="Times New Roman"/>
          <w:b/>
          <w:color w:val="000000"/>
          <w:sz w:val="16"/>
          <w:szCs w:val="16"/>
        </w:rPr>
      </w:pPr>
    </w:p>
    <w:p w:rsidR="00714828" w:rsidRPr="00030B70" w:rsidRDefault="00714828" w:rsidP="002654D5">
      <w:pPr>
        <w:spacing w:after="0" w:line="240" w:lineRule="auto"/>
        <w:ind w:firstLine="708"/>
        <w:jc w:val="both"/>
        <w:rPr>
          <w:rFonts w:ascii="Times New Roman" w:hAnsi="Times New Roman"/>
          <w:sz w:val="28"/>
          <w:szCs w:val="28"/>
        </w:rPr>
      </w:pPr>
      <w:r w:rsidRPr="00030B70">
        <w:rPr>
          <w:rFonts w:ascii="Times New Roman" w:hAnsi="Times New Roman"/>
          <w:sz w:val="28"/>
          <w:szCs w:val="28"/>
        </w:rPr>
        <w:t>Основополагающим нормативным документом информационно-</w:t>
      </w:r>
      <w:r w:rsidRPr="00030B70">
        <w:rPr>
          <w:rFonts w:ascii="Times New Roman" w:hAnsi="Times New Roman"/>
          <w:bCs/>
          <w:sz w:val="28"/>
          <w:szCs w:val="28"/>
        </w:rPr>
        <w:t xml:space="preserve">библиографической деятельности является </w:t>
      </w:r>
      <w:r w:rsidRPr="00030B70">
        <w:rPr>
          <w:rFonts w:ascii="Times New Roman" w:hAnsi="Times New Roman"/>
          <w:b/>
          <w:bCs/>
          <w:i/>
          <w:sz w:val="28"/>
          <w:szCs w:val="28"/>
        </w:rPr>
        <w:t>ГОСТ 7.0-99 «Информационно-библиографическая деятельность, библиография. Термины и определения»</w:t>
      </w:r>
      <w:r w:rsidRPr="00030B70">
        <w:rPr>
          <w:rFonts w:ascii="Times New Roman" w:hAnsi="Times New Roman"/>
          <w:b/>
          <w:sz w:val="28"/>
          <w:szCs w:val="28"/>
        </w:rPr>
        <w:t xml:space="preserve">. </w:t>
      </w:r>
      <w:r w:rsidRPr="00030B70">
        <w:rPr>
          <w:rFonts w:ascii="Times New Roman" w:hAnsi="Times New Roman"/>
          <w:sz w:val="28"/>
          <w:szCs w:val="28"/>
        </w:rPr>
        <w:t xml:space="preserve">Он выделяет </w:t>
      </w:r>
      <w:r w:rsidRPr="00030B70">
        <w:rPr>
          <w:rFonts w:ascii="Times New Roman" w:hAnsi="Times New Roman"/>
          <w:bCs/>
          <w:sz w:val="28"/>
          <w:szCs w:val="28"/>
        </w:rPr>
        <w:t>три основных типа библиографических пособий – библиографический указатель, библиографический список и библиографический обзор</w:t>
      </w:r>
      <w:r w:rsidRPr="00030B70">
        <w:rPr>
          <w:rFonts w:ascii="Times New Roman" w:hAnsi="Times New Roman"/>
          <w:sz w:val="28"/>
          <w:szCs w:val="28"/>
        </w:rPr>
        <w:t>, хотя известны и другие типы пособий, которые можно рассматривать уже как варианты названных.</w:t>
      </w:r>
    </w:p>
    <w:p w:rsidR="00714828" w:rsidRPr="00030B70" w:rsidRDefault="00714828" w:rsidP="002654D5">
      <w:pPr>
        <w:spacing w:after="0" w:line="240" w:lineRule="auto"/>
        <w:ind w:firstLine="708"/>
        <w:jc w:val="both"/>
        <w:rPr>
          <w:rFonts w:ascii="Times New Roman" w:hAnsi="Times New Roman"/>
          <w:sz w:val="28"/>
          <w:szCs w:val="28"/>
        </w:rPr>
      </w:pPr>
      <w:r w:rsidRPr="00030B70">
        <w:rPr>
          <w:rFonts w:ascii="Times New Roman" w:hAnsi="Times New Roman"/>
          <w:sz w:val="28"/>
          <w:szCs w:val="28"/>
        </w:rPr>
        <w:t xml:space="preserve">Согласно ГОСТу </w:t>
      </w:r>
      <w:r w:rsidRPr="00030B70">
        <w:rPr>
          <w:rFonts w:ascii="Times New Roman" w:hAnsi="Times New Roman"/>
          <w:bCs/>
          <w:sz w:val="28"/>
          <w:szCs w:val="28"/>
        </w:rPr>
        <w:t>библиографическое пособие – это упорядоченное множество библиографических записей.</w:t>
      </w:r>
      <w:r w:rsidRPr="00030B70">
        <w:rPr>
          <w:rFonts w:ascii="Times New Roman" w:hAnsi="Times New Roman"/>
          <w:sz w:val="28"/>
          <w:szCs w:val="28"/>
        </w:rPr>
        <w:t xml:space="preserve"> То есть </w:t>
      </w:r>
      <w:r w:rsidRPr="00030B70">
        <w:rPr>
          <w:rFonts w:ascii="Times New Roman" w:hAnsi="Times New Roman"/>
          <w:bCs/>
          <w:sz w:val="28"/>
          <w:szCs w:val="28"/>
        </w:rPr>
        <w:t>наличие библиографического списка или библиографической записи отличает библиографическое пособие от информационного.</w:t>
      </w:r>
    </w:p>
    <w:p w:rsidR="00714828" w:rsidRPr="00030B70" w:rsidRDefault="00714828" w:rsidP="002654D5">
      <w:pPr>
        <w:spacing w:after="0" w:line="240" w:lineRule="auto"/>
        <w:ind w:firstLine="708"/>
        <w:jc w:val="both"/>
        <w:rPr>
          <w:rFonts w:ascii="Times New Roman" w:hAnsi="Times New Roman"/>
          <w:sz w:val="28"/>
          <w:szCs w:val="28"/>
        </w:rPr>
      </w:pPr>
      <w:r w:rsidRPr="00030B70">
        <w:rPr>
          <w:rFonts w:ascii="Times New Roman" w:hAnsi="Times New Roman"/>
          <w:bCs/>
          <w:iCs/>
          <w:color w:val="000000"/>
          <w:sz w:val="28"/>
          <w:szCs w:val="28"/>
        </w:rPr>
        <w:t xml:space="preserve">Библиографические пособия можно разделить на две группы: пособия крупных и пособия малых форм. </w:t>
      </w:r>
      <w:r w:rsidRPr="00030B70">
        <w:rPr>
          <w:rFonts w:ascii="Times New Roman" w:hAnsi="Times New Roman"/>
          <w:bCs/>
          <w:sz w:val="28"/>
          <w:szCs w:val="28"/>
        </w:rPr>
        <w:t>Крупными формами признано считать библиографические указатели, путеводители, очерки и обзоры, библиографические антологии и энциклопедии. Малые формы библиографии – списки литературы, памятки, закладки, буклеты, листовки, планы чтения</w:t>
      </w:r>
      <w:r w:rsidRPr="00030B70">
        <w:rPr>
          <w:rFonts w:ascii="Times New Roman" w:hAnsi="Times New Roman"/>
          <w:sz w:val="28"/>
          <w:szCs w:val="28"/>
        </w:rPr>
        <w:t xml:space="preserve"> и т.д.</w:t>
      </w:r>
    </w:p>
    <w:p w:rsidR="00714828" w:rsidRPr="00030B70" w:rsidRDefault="00714828" w:rsidP="00030B70">
      <w:pPr>
        <w:spacing w:after="0" w:line="240" w:lineRule="auto"/>
        <w:ind w:firstLine="708"/>
        <w:jc w:val="both"/>
        <w:rPr>
          <w:rFonts w:ascii="Times New Roman" w:hAnsi="Times New Roman"/>
          <w:sz w:val="28"/>
          <w:szCs w:val="28"/>
        </w:rPr>
      </w:pPr>
      <w:r w:rsidRPr="00030B70">
        <w:rPr>
          <w:rFonts w:ascii="Times New Roman" w:hAnsi="Times New Roman"/>
          <w:sz w:val="28"/>
          <w:szCs w:val="28"/>
        </w:rPr>
        <w:t xml:space="preserve">В библиотеках в последнее время приобрели популярность именно </w:t>
      </w:r>
      <w:r w:rsidRPr="00030B70">
        <w:rPr>
          <w:rFonts w:ascii="Times New Roman" w:hAnsi="Times New Roman"/>
          <w:bCs/>
          <w:sz w:val="28"/>
          <w:szCs w:val="28"/>
        </w:rPr>
        <w:t>малые формы рекомендательной библиографии.</w:t>
      </w:r>
      <w:r w:rsidRPr="00030B70">
        <w:rPr>
          <w:rFonts w:ascii="Times New Roman" w:hAnsi="Times New Roman"/>
          <w:sz w:val="28"/>
          <w:szCs w:val="28"/>
        </w:rPr>
        <w:t xml:space="preserve"> Они оперативны, помогают своевременно донести до читателя информацию о новой литературе, писателях, учебных заведениях, обо всем, что интересно  пользователю. Такие пособия отличаются мобильностью и актуальностью.</w:t>
      </w:r>
    </w:p>
    <w:p w:rsidR="00714828" w:rsidRPr="00030B70" w:rsidRDefault="00714828" w:rsidP="002654D5">
      <w:pPr>
        <w:spacing w:after="0" w:line="240" w:lineRule="auto"/>
        <w:ind w:firstLine="708"/>
        <w:jc w:val="both"/>
        <w:rPr>
          <w:rFonts w:ascii="Times New Roman" w:hAnsi="Times New Roman"/>
          <w:sz w:val="28"/>
          <w:szCs w:val="28"/>
        </w:rPr>
      </w:pPr>
      <w:r w:rsidRPr="00030B70">
        <w:rPr>
          <w:rFonts w:ascii="Times New Roman" w:hAnsi="Times New Roman"/>
          <w:sz w:val="28"/>
          <w:szCs w:val="28"/>
        </w:rPr>
        <w:t xml:space="preserve">При составлении пособий малой формы нужно учитывать, что они </w:t>
      </w:r>
      <w:r w:rsidRPr="00030B70">
        <w:rPr>
          <w:rFonts w:ascii="Times New Roman" w:hAnsi="Times New Roman"/>
          <w:bCs/>
          <w:sz w:val="28"/>
          <w:szCs w:val="28"/>
        </w:rPr>
        <w:t>оформляются красочно, снабжены обширными рекомендательными аннотациями, которые написаны живо и занимательно</w:t>
      </w:r>
      <w:r w:rsidRPr="00030B70">
        <w:rPr>
          <w:rFonts w:ascii="Times New Roman" w:hAnsi="Times New Roman"/>
          <w:sz w:val="28"/>
          <w:szCs w:val="28"/>
        </w:rPr>
        <w:t>. </w:t>
      </w:r>
    </w:p>
    <w:p w:rsidR="00714828" w:rsidRPr="00030B70" w:rsidRDefault="00714828" w:rsidP="002654D5">
      <w:pPr>
        <w:spacing w:after="0" w:line="240" w:lineRule="auto"/>
        <w:jc w:val="both"/>
        <w:rPr>
          <w:rFonts w:ascii="Times New Roman" w:hAnsi="Times New Roman"/>
          <w:sz w:val="28"/>
          <w:szCs w:val="28"/>
        </w:rPr>
      </w:pPr>
      <w:r w:rsidRPr="00D87202">
        <w:rPr>
          <w:rFonts w:ascii="Times New Roman" w:hAnsi="Times New Roman"/>
          <w:b/>
          <w:bCs/>
          <w:color w:val="FF0000"/>
          <w:sz w:val="28"/>
          <w:szCs w:val="28"/>
        </w:rPr>
        <w:t>БИБЛИОГРАФИЧЕСКАЯ ЗАКЛАДКА</w:t>
      </w:r>
      <w:r w:rsidRPr="00030B70">
        <w:rPr>
          <w:rFonts w:ascii="Times New Roman" w:hAnsi="Times New Roman"/>
          <w:sz w:val="28"/>
          <w:szCs w:val="28"/>
        </w:rPr>
        <w:t xml:space="preserve"> – </w:t>
      </w:r>
      <w:r w:rsidRPr="00030B70">
        <w:rPr>
          <w:rFonts w:ascii="Times New Roman" w:hAnsi="Times New Roman"/>
          <w:bCs/>
          <w:sz w:val="28"/>
          <w:szCs w:val="28"/>
        </w:rPr>
        <w:t>одна из малых форм рекомендательной библиографии, цель которой – пробудить читательский интерес к определенной книге, автору или теме.</w:t>
      </w:r>
      <w:r w:rsidRPr="00030B70">
        <w:rPr>
          <w:rFonts w:ascii="Times New Roman" w:hAnsi="Times New Roman"/>
          <w:sz w:val="28"/>
          <w:szCs w:val="28"/>
        </w:rPr>
        <w:t xml:space="preserve"> Библиографическая закладка представляет собой полосу бумаги разного размера (чаще узкую). На одной стороне закладки помещается название и изображение обложки книги, к которой она составлена, а на обратной стороне содержится информация о других изданиях близких к ней по тематике или жанру, которые имеются в фонде, или список других произведений этого же автора.</w:t>
      </w:r>
    </w:p>
    <w:p w:rsidR="00714828" w:rsidRPr="00030B70" w:rsidRDefault="00714828" w:rsidP="002654D5">
      <w:pPr>
        <w:spacing w:after="0" w:line="240" w:lineRule="auto"/>
        <w:jc w:val="both"/>
        <w:rPr>
          <w:rFonts w:ascii="Times New Roman" w:hAnsi="Times New Roman"/>
          <w:sz w:val="28"/>
          <w:szCs w:val="28"/>
        </w:rPr>
      </w:pPr>
      <w:r w:rsidRPr="00030B70">
        <w:rPr>
          <w:rFonts w:ascii="Times New Roman" w:hAnsi="Times New Roman"/>
          <w:sz w:val="28"/>
          <w:szCs w:val="28"/>
        </w:rPr>
        <w:t>Наряду с художественной литературой закладка может включать и научно-популярную литературу по этой же теме.</w:t>
      </w:r>
    </w:p>
    <w:p w:rsidR="00714828" w:rsidRPr="00714418" w:rsidRDefault="00714828" w:rsidP="002654D5">
      <w:pPr>
        <w:spacing w:after="0" w:line="240" w:lineRule="auto"/>
        <w:jc w:val="both"/>
        <w:rPr>
          <w:rFonts w:ascii="Times New Roman" w:hAnsi="Times New Roman"/>
          <w:sz w:val="28"/>
          <w:szCs w:val="28"/>
        </w:rPr>
      </w:pPr>
      <w:r>
        <w:rPr>
          <w:noProof/>
        </w:rPr>
        <w:pict>
          <v:shape id="Рисунок 4" o:spid="_x0000_s1028" type="#_x0000_t75" style="position:absolute;left:0;text-align:left;margin-left:74.7pt;margin-top:-22.35pt;width:96.75pt;height:234.15pt;z-index:251629568;visibility:visible" wrapcoords="-167 -69 -167 21600 21767 21600 21767 -69 -167 -69" stroked="t" strokecolor="#39f">
            <v:imagedata r:id="rId9" o:title="" cropright="45616f"/>
            <w10:wrap type="through"/>
          </v:shape>
        </w:pict>
      </w:r>
      <w:r w:rsidRPr="00030B70">
        <w:rPr>
          <w:rFonts w:ascii="Times New Roman" w:hAnsi="Times New Roman"/>
          <w:bCs/>
          <w:sz w:val="28"/>
          <w:szCs w:val="28"/>
        </w:rPr>
        <w:t>Формат закладки:</w:t>
      </w:r>
      <w:r w:rsidRPr="00030B70">
        <w:rPr>
          <w:rFonts w:ascii="Times New Roman" w:hAnsi="Times New Roman"/>
          <w:sz w:val="28"/>
          <w:szCs w:val="28"/>
        </w:rPr>
        <w:t xml:space="preserve"> ширина – 5-</w:t>
      </w:r>
      <w:smartTag w:uri="urn:schemas-microsoft-com:office:smarttags" w:element="metricconverter">
        <w:smartTagPr>
          <w:attr w:name="ProductID" w:val="8 см"/>
        </w:smartTagPr>
        <w:r w:rsidRPr="00030B70">
          <w:rPr>
            <w:rFonts w:ascii="Times New Roman" w:hAnsi="Times New Roman"/>
            <w:sz w:val="28"/>
            <w:szCs w:val="28"/>
          </w:rPr>
          <w:t>8 см</w:t>
        </w:r>
      </w:smartTag>
      <w:r w:rsidRPr="00030B70">
        <w:rPr>
          <w:rFonts w:ascii="Times New Roman" w:hAnsi="Times New Roman"/>
          <w:sz w:val="28"/>
          <w:szCs w:val="28"/>
        </w:rPr>
        <w:t>, высота – 25-</w:t>
      </w:r>
      <w:smartTag w:uri="urn:schemas-microsoft-com:office:smarttags" w:element="metricconverter">
        <w:smartTagPr>
          <w:attr w:name="ProductID" w:val="30 см"/>
        </w:smartTagPr>
        <w:r w:rsidRPr="00030B70">
          <w:rPr>
            <w:rFonts w:ascii="Times New Roman" w:hAnsi="Times New Roman"/>
            <w:sz w:val="28"/>
            <w:szCs w:val="28"/>
          </w:rPr>
          <w:t>30 см</w:t>
        </w:r>
      </w:smartTag>
      <w:r w:rsidRPr="00030B70">
        <w:rPr>
          <w:rFonts w:ascii="Times New Roman" w:hAnsi="Times New Roman"/>
          <w:sz w:val="28"/>
          <w:szCs w:val="28"/>
        </w:rPr>
        <w:t>. В закладке дается обычно до 10 названий. Здесь можно использовать не только индивидуальные, но и групповые аннотации, тексты, связывающие книги между собой. </w:t>
      </w:r>
      <w:r>
        <w:rPr>
          <w:noProof/>
        </w:rPr>
        <w:pict>
          <v:shape id="Рисунок 41" o:spid="_x0000_s1029" type="#_x0000_t75" style="position:absolute;left:0;text-align:left;margin-left:266.85pt;margin-top:-28.95pt;width:82.35pt;height:240pt;z-index:251669504;visibility:visible;mso-position-horizontal-relative:text;mso-position-vertical-relative:text" wrapcoords="-196 -68 -196 21600 21796 21600 21796 -68 -196 -68" stroked="t" strokecolor="#0070c0">
            <v:imagedata r:id="rId10" o:title="" croptop="16489f" cropbottom="14113f" cropleft="20490f" cropright="35588f"/>
            <w10:wrap type="through"/>
          </v:shape>
        </w:pict>
      </w:r>
      <w:r>
        <w:rPr>
          <w:noProof/>
        </w:rPr>
        <w:pict>
          <v:shape id="_x0000_s1030" type="#_x0000_t75" style="position:absolute;left:0;text-align:left;margin-left:182.35pt;margin-top:-28.95pt;width:82.1pt;height:244.75pt;z-index:251630592;visibility:visible;mso-position-horizontal-relative:text;mso-position-vertical-relative:text" wrapcoords="-198 -66 -198 21600 21798 21600 21798 -66 -198 -66" stroked="t" strokecolor="#39f">
            <v:imagedata r:id="rId11" o:title="" croptop="17312f" cropbottom="5439f" cropleft="51072f" cropright="3517f"/>
            <w10:wrap type="through"/>
          </v:shape>
        </w:pict>
      </w:r>
      <w:r>
        <w:rPr>
          <w:noProof/>
        </w:rPr>
        <w:pict>
          <v:shape id="Рисунок 39" o:spid="_x0000_s1031" type="#_x0000_t75" style="position:absolute;left:0;text-align:left;margin-left:348.9pt;margin-top:-25.95pt;width:70.05pt;height:237.75pt;z-index:251667456;visibility:visible;mso-position-horizontal-relative:text;mso-position-vertical-relative:text" wrapcoords="-232 0 -232 21532 21600 21532 21600 0 -232 0">
            <v:imagedata r:id="rId12" o:title=""/>
            <w10:wrap type="through"/>
          </v:shape>
        </w:pict>
      </w:r>
      <w:r>
        <w:rPr>
          <w:noProof/>
        </w:rPr>
        <w:pict>
          <v:shape id="Рисунок 40" o:spid="_x0000_s1032" type="#_x0000_t75" style="position:absolute;left:0;text-align:left;margin-left:419pt;margin-top:-25.95pt;width:67.35pt;height:237pt;z-index:251668480;visibility:visible;mso-position-horizontal-relative:text;mso-position-vertical-relative:text" wrapcoords="-240 0 -240 21532 21600 21532 21600 0 -240 0">
            <v:imagedata r:id="rId13" o:title=""/>
            <w10:wrap type="through"/>
          </v:shape>
        </w:pict>
      </w:r>
      <w:r>
        <w:rPr>
          <w:noProof/>
        </w:rPr>
        <w:pict>
          <v:shape id="Рисунок 1" o:spid="_x0000_s1033" type="#_x0000_t75" style="position:absolute;left:0;text-align:left;margin-left:-30.3pt;margin-top:-25.95pt;width:98.55pt;height:241.45pt;z-index:251631616;visibility:visible;mso-position-horizontal-relative:text;mso-position-vertical-relative:text" wrapcoords="-165 -67 -165 21600 21765 21600 21765 -67 -165 -67" stroked="t" strokecolor="#39f">
            <v:imagedata r:id="rId14" o:title="" croptop="16569f" cropbottom="4699f" cropleft="14001f" cropright="38234f"/>
            <w10:wrap type="through"/>
          </v:shape>
        </w:pict>
      </w:r>
    </w:p>
    <w:p w:rsidR="00714828" w:rsidRDefault="00714828" w:rsidP="002654D5">
      <w:pPr>
        <w:spacing w:after="0" w:line="240" w:lineRule="auto"/>
        <w:jc w:val="both"/>
        <w:rPr>
          <w:rFonts w:ascii="Times New Roman" w:hAnsi="Times New Roman"/>
          <w:noProof/>
          <w:color w:val="0000FF"/>
          <w:sz w:val="24"/>
          <w:szCs w:val="24"/>
        </w:rPr>
      </w:pPr>
    </w:p>
    <w:p w:rsidR="00714828" w:rsidRPr="00714418" w:rsidRDefault="00714828" w:rsidP="002654D5">
      <w:pPr>
        <w:spacing w:after="0" w:line="240" w:lineRule="auto"/>
        <w:jc w:val="both"/>
        <w:rPr>
          <w:rFonts w:ascii="Times New Roman" w:hAnsi="Times New Roman"/>
          <w:noProof/>
          <w:color w:val="0000FF"/>
          <w:sz w:val="24"/>
          <w:szCs w:val="24"/>
        </w:rPr>
      </w:pPr>
      <w:r>
        <w:rPr>
          <w:noProof/>
        </w:rPr>
        <w:pict>
          <v:shape id="_x0000_s1034" type="#_x0000_t75" style="position:absolute;left:0;text-align:left;margin-left:242.7pt;margin-top:6.5pt;width:221.9pt;height:170.25pt;z-index:251633664;visibility:visible" wrapcoords="-73 0 -73 21505 21600 21505 21600 0 -73 0">
            <v:imagedata r:id="rId15" o:title="" croptop="18093f" cropbottom="9523f" cropleft="19819f" cropright="8531f"/>
            <w10:wrap type="through"/>
          </v:shape>
        </w:pict>
      </w:r>
      <w:r>
        <w:rPr>
          <w:noProof/>
        </w:rPr>
        <w:pict>
          <v:shape id="_x0000_s1035" type="#_x0000_t75" style="position:absolute;left:0;text-align:left;margin-left:-8.55pt;margin-top:6.45pt;width:230.55pt;height:170.25pt;z-index:251632640;visibility:visible" wrapcoords="-70 0 -70 21505 21600 21505 21600 0 -70 0">
            <v:imagedata r:id="rId16" o:title="" croptop="18301f" cropbottom="9645f" cropleft="19545f" cropright="7974f"/>
            <w10:wrap type="through"/>
          </v:shape>
        </w:pict>
      </w:r>
    </w:p>
    <w:p w:rsidR="00714828" w:rsidRPr="00D87202" w:rsidRDefault="00714828" w:rsidP="002654D5">
      <w:pPr>
        <w:spacing w:after="0" w:line="240" w:lineRule="auto"/>
        <w:jc w:val="both"/>
        <w:rPr>
          <w:rFonts w:ascii="Times New Roman" w:hAnsi="Times New Roman"/>
          <w:b/>
          <w:color w:val="FF0000"/>
          <w:sz w:val="28"/>
          <w:szCs w:val="28"/>
        </w:rPr>
      </w:pPr>
      <w:r w:rsidRPr="00D87202">
        <w:rPr>
          <w:rFonts w:ascii="Times New Roman" w:hAnsi="Times New Roman"/>
          <w:b/>
          <w:color w:val="FF0000"/>
          <w:sz w:val="28"/>
          <w:szCs w:val="28"/>
        </w:rPr>
        <w:t>ТЕМАТИЧЕСКАЯ ЗАКЛАДКА</w:t>
      </w:r>
    </w:p>
    <w:p w:rsidR="00714828" w:rsidRDefault="00714828" w:rsidP="002654D5">
      <w:pPr>
        <w:spacing w:after="0" w:line="240" w:lineRule="auto"/>
        <w:jc w:val="both"/>
        <w:rPr>
          <w:rFonts w:ascii="Times New Roman" w:hAnsi="Times New Roman"/>
          <w:b/>
          <w:color w:val="FF0000"/>
          <w:sz w:val="32"/>
          <w:szCs w:val="32"/>
        </w:rPr>
      </w:pPr>
      <w:r>
        <w:rPr>
          <w:noProof/>
        </w:rPr>
        <w:pict>
          <v:shape id="Рисунок 21" o:spid="_x0000_s1036" type="#_x0000_t75" style="position:absolute;left:0;text-align:left;margin-left:157.2pt;margin-top:3.5pt;width:113.95pt;height:214.8pt;z-index:251649024;visibility:visible" wrapcoords="-142 -76 -142 21600 21742 21600 21742 -76 -142 -76" stroked="t" strokecolor="#0070c0">
            <v:imagedata r:id="rId17" o:title="" croptop="16817f" cropbottom="7172f" cropleft="15280f" cropright="33908f"/>
            <w10:wrap type="through"/>
          </v:shape>
        </w:pict>
      </w:r>
      <w:r>
        <w:rPr>
          <w:noProof/>
        </w:rPr>
        <w:pict>
          <v:shape id="Рисунок 18" o:spid="_x0000_s1037" type="#_x0000_t75" style="position:absolute;left:0;text-align:left;margin-left:34.2pt;margin-top:4.2pt;width:108.75pt;height:214.1pt;z-index:251648000;visibility:visible" wrapcoords="-149 -76 -149 21600 21749 21600 21749 -76 -149 -76" stroked="t" strokecolor="#0070c0">
            <v:imagedata r:id="rId18" o:title="" croptop="18053f" cropbottom="5846f" cropleft="15465f" cropright="34411f"/>
            <w10:wrap type="through"/>
          </v:shape>
        </w:pict>
      </w:r>
    </w:p>
    <w:p w:rsidR="00714828" w:rsidRDefault="00714828" w:rsidP="002654D5">
      <w:pPr>
        <w:spacing w:after="0" w:line="240" w:lineRule="auto"/>
        <w:jc w:val="both"/>
        <w:rPr>
          <w:rFonts w:ascii="Times New Roman" w:hAnsi="Times New Roman"/>
          <w:b/>
          <w:color w:val="FF0000"/>
          <w:sz w:val="32"/>
          <w:szCs w:val="32"/>
        </w:rPr>
      </w:pPr>
    </w:p>
    <w:p w:rsidR="00714828" w:rsidRDefault="00714828" w:rsidP="002654D5">
      <w:pPr>
        <w:spacing w:after="0" w:line="240" w:lineRule="auto"/>
        <w:jc w:val="both"/>
        <w:rPr>
          <w:rFonts w:ascii="Times New Roman" w:hAnsi="Times New Roman"/>
          <w:b/>
          <w:color w:val="FF0000"/>
          <w:sz w:val="32"/>
          <w:szCs w:val="32"/>
        </w:rPr>
      </w:pPr>
    </w:p>
    <w:p w:rsidR="00714828" w:rsidRDefault="00714828" w:rsidP="002654D5">
      <w:pPr>
        <w:spacing w:after="0" w:line="240" w:lineRule="auto"/>
        <w:jc w:val="both"/>
        <w:rPr>
          <w:rFonts w:ascii="Times New Roman" w:hAnsi="Times New Roman"/>
          <w:b/>
          <w:color w:val="FF0000"/>
          <w:sz w:val="32"/>
          <w:szCs w:val="32"/>
        </w:rPr>
      </w:pPr>
    </w:p>
    <w:p w:rsidR="00714828" w:rsidRDefault="00714828" w:rsidP="002654D5">
      <w:pPr>
        <w:spacing w:after="0" w:line="240" w:lineRule="auto"/>
        <w:jc w:val="both"/>
        <w:rPr>
          <w:rFonts w:ascii="Times New Roman" w:hAnsi="Times New Roman"/>
          <w:b/>
          <w:color w:val="FF0000"/>
          <w:sz w:val="32"/>
          <w:szCs w:val="32"/>
        </w:rPr>
      </w:pPr>
    </w:p>
    <w:p w:rsidR="00714828" w:rsidRDefault="00714828" w:rsidP="002654D5">
      <w:pPr>
        <w:spacing w:after="0" w:line="240" w:lineRule="auto"/>
        <w:jc w:val="both"/>
        <w:rPr>
          <w:rFonts w:ascii="Times New Roman" w:hAnsi="Times New Roman"/>
          <w:b/>
          <w:color w:val="FF0000"/>
          <w:sz w:val="32"/>
          <w:szCs w:val="32"/>
        </w:rPr>
      </w:pPr>
    </w:p>
    <w:p w:rsidR="00714828" w:rsidRDefault="00714828" w:rsidP="002654D5">
      <w:pPr>
        <w:spacing w:after="0" w:line="240" w:lineRule="auto"/>
        <w:jc w:val="both"/>
        <w:rPr>
          <w:rFonts w:ascii="Times New Roman" w:hAnsi="Times New Roman"/>
          <w:b/>
          <w:color w:val="FF0000"/>
          <w:sz w:val="32"/>
          <w:szCs w:val="32"/>
        </w:rPr>
      </w:pPr>
    </w:p>
    <w:p w:rsidR="00714828" w:rsidRDefault="00714828" w:rsidP="002654D5">
      <w:pPr>
        <w:spacing w:after="0" w:line="240" w:lineRule="auto"/>
        <w:jc w:val="both"/>
        <w:rPr>
          <w:rFonts w:ascii="Times New Roman" w:hAnsi="Times New Roman"/>
          <w:b/>
          <w:color w:val="FF0000"/>
          <w:sz w:val="32"/>
          <w:szCs w:val="32"/>
        </w:rPr>
      </w:pPr>
    </w:p>
    <w:p w:rsidR="00714828" w:rsidRPr="00F56523" w:rsidRDefault="00714828" w:rsidP="002654D5">
      <w:pPr>
        <w:spacing w:after="0" w:line="240" w:lineRule="auto"/>
        <w:jc w:val="both"/>
        <w:rPr>
          <w:rFonts w:ascii="Times New Roman" w:hAnsi="Times New Roman"/>
          <w:b/>
          <w:color w:val="FF0000"/>
          <w:sz w:val="32"/>
          <w:szCs w:val="32"/>
        </w:rPr>
      </w:pPr>
    </w:p>
    <w:p w:rsidR="00714828" w:rsidRDefault="00714828" w:rsidP="002654D5">
      <w:pPr>
        <w:spacing w:after="0" w:line="240" w:lineRule="auto"/>
        <w:jc w:val="both"/>
        <w:rPr>
          <w:rFonts w:ascii="Times New Roman" w:hAnsi="Times New Roman"/>
          <w:color w:val="FF0000"/>
          <w:sz w:val="24"/>
          <w:szCs w:val="24"/>
        </w:rPr>
      </w:pPr>
    </w:p>
    <w:p w:rsidR="00714828" w:rsidRDefault="00714828" w:rsidP="002654D5">
      <w:pPr>
        <w:spacing w:after="0" w:line="240" w:lineRule="auto"/>
        <w:jc w:val="both"/>
        <w:rPr>
          <w:rFonts w:ascii="Times New Roman" w:hAnsi="Times New Roman"/>
          <w:color w:val="FF0000"/>
          <w:sz w:val="24"/>
          <w:szCs w:val="24"/>
        </w:rPr>
      </w:pPr>
    </w:p>
    <w:p w:rsidR="00714828" w:rsidRPr="00030B70" w:rsidRDefault="00714828" w:rsidP="002654D5">
      <w:pPr>
        <w:spacing w:after="0" w:line="240" w:lineRule="auto"/>
        <w:jc w:val="both"/>
        <w:rPr>
          <w:rFonts w:ascii="Times New Roman" w:hAnsi="Times New Roman"/>
          <w:sz w:val="28"/>
          <w:szCs w:val="28"/>
        </w:rPr>
      </w:pPr>
    </w:p>
    <w:p w:rsidR="00714828" w:rsidRPr="00030B70" w:rsidRDefault="00714828" w:rsidP="002654D5">
      <w:pPr>
        <w:spacing w:after="0" w:line="240" w:lineRule="auto"/>
        <w:jc w:val="both"/>
        <w:rPr>
          <w:rFonts w:ascii="Times New Roman" w:hAnsi="Times New Roman"/>
          <w:sz w:val="28"/>
          <w:szCs w:val="28"/>
        </w:rPr>
      </w:pPr>
      <w:r w:rsidRPr="00F56523">
        <w:rPr>
          <w:rFonts w:ascii="Times New Roman" w:hAnsi="Times New Roman"/>
          <w:b/>
          <w:bCs/>
          <w:color w:val="FF0000"/>
          <w:sz w:val="28"/>
          <w:szCs w:val="28"/>
        </w:rPr>
        <w:t>БИБЛИОГРАФИЧЕСКАЯ ПАМЯТКА</w:t>
      </w:r>
      <w:r w:rsidRPr="0052237B">
        <w:rPr>
          <w:rFonts w:ascii="Times New Roman" w:hAnsi="Times New Roman"/>
          <w:sz w:val="24"/>
          <w:szCs w:val="24"/>
        </w:rPr>
        <w:t xml:space="preserve"> – </w:t>
      </w:r>
      <w:r w:rsidRPr="00030B70">
        <w:rPr>
          <w:rFonts w:ascii="Times New Roman" w:hAnsi="Times New Roman"/>
          <w:bCs/>
          <w:sz w:val="28"/>
          <w:szCs w:val="28"/>
        </w:rPr>
        <w:t>малая форма библиографического пособия, предназначенная для помощи читателям в первоначальном знакомстве с книгами о деятельности какого-либо лица или об общественно значимом событии.</w:t>
      </w:r>
      <w:r w:rsidRPr="00030B70">
        <w:rPr>
          <w:rFonts w:ascii="Times New Roman" w:hAnsi="Times New Roman"/>
          <w:sz w:val="28"/>
          <w:szCs w:val="28"/>
        </w:rPr>
        <w:t xml:space="preserve"> Памятка рекомендует читателю минимум литературы, связанной с памятной датой, узким вопросом.</w:t>
      </w:r>
    </w:p>
    <w:p w:rsidR="00714828" w:rsidRPr="00030B70" w:rsidRDefault="00714828" w:rsidP="002654D5">
      <w:pPr>
        <w:spacing w:after="0" w:line="240" w:lineRule="auto"/>
        <w:jc w:val="both"/>
        <w:rPr>
          <w:rFonts w:ascii="Times New Roman" w:hAnsi="Times New Roman"/>
          <w:sz w:val="28"/>
          <w:szCs w:val="28"/>
        </w:rPr>
      </w:pPr>
      <w:r w:rsidRPr="00030B70">
        <w:rPr>
          <w:rFonts w:ascii="Times New Roman" w:hAnsi="Times New Roman"/>
          <w:bCs/>
          <w:sz w:val="28"/>
          <w:szCs w:val="28"/>
        </w:rPr>
        <w:t>Цель памятки,</w:t>
      </w:r>
      <w:r w:rsidRPr="00030B70">
        <w:rPr>
          <w:rFonts w:ascii="Times New Roman" w:hAnsi="Times New Roman"/>
          <w:sz w:val="28"/>
          <w:szCs w:val="28"/>
        </w:rPr>
        <w:t xml:space="preserve"> посвященной определенной личности, – </w:t>
      </w:r>
      <w:r w:rsidRPr="00030B70">
        <w:rPr>
          <w:rFonts w:ascii="Times New Roman" w:hAnsi="Times New Roman"/>
          <w:bCs/>
          <w:sz w:val="28"/>
          <w:szCs w:val="28"/>
        </w:rPr>
        <w:t>познакомить читателя с основными произведениями определенного лица</w:t>
      </w:r>
      <w:r w:rsidRPr="00030B70">
        <w:rPr>
          <w:rFonts w:ascii="Times New Roman" w:hAnsi="Times New Roman"/>
          <w:sz w:val="28"/>
          <w:szCs w:val="28"/>
        </w:rPr>
        <w:t xml:space="preserve"> (писателя, деятеля искусства и др.) и помочь в изучении его жизни и творчества. Для памятки отбираются </w:t>
      </w:r>
      <w:r w:rsidRPr="00030B70">
        <w:rPr>
          <w:rFonts w:ascii="Times New Roman" w:hAnsi="Times New Roman"/>
          <w:bCs/>
          <w:sz w:val="28"/>
          <w:szCs w:val="28"/>
        </w:rPr>
        <w:t xml:space="preserve">наиболее ценные издания его произведений, </w:t>
      </w:r>
      <w:r w:rsidRPr="00030B70">
        <w:rPr>
          <w:rFonts w:ascii="Times New Roman" w:hAnsi="Times New Roman"/>
          <w:sz w:val="28"/>
          <w:szCs w:val="28"/>
        </w:rPr>
        <w:t xml:space="preserve">имеющиеся в библиотеке, а также </w:t>
      </w:r>
      <w:r w:rsidRPr="00030B70">
        <w:rPr>
          <w:rFonts w:ascii="Times New Roman" w:hAnsi="Times New Roman"/>
          <w:bCs/>
          <w:sz w:val="28"/>
          <w:szCs w:val="28"/>
        </w:rPr>
        <w:t>литература, посвященная его жизни и творчеству:</w:t>
      </w:r>
      <w:r w:rsidRPr="00030B70">
        <w:rPr>
          <w:rFonts w:ascii="Times New Roman" w:hAnsi="Times New Roman"/>
          <w:sz w:val="28"/>
          <w:szCs w:val="28"/>
        </w:rPr>
        <w:t xml:space="preserve"> воспоминания, издания документального и биографического характера, художественные произведения разных жанров. Наряду с </w:t>
      </w:r>
      <w:r w:rsidRPr="00030B70">
        <w:rPr>
          <w:rFonts w:ascii="Times New Roman" w:hAnsi="Times New Roman"/>
          <w:bCs/>
          <w:sz w:val="28"/>
          <w:szCs w:val="28"/>
        </w:rPr>
        <w:t>моноизданиями</w:t>
      </w:r>
      <w:r w:rsidRPr="00030B70">
        <w:rPr>
          <w:rFonts w:ascii="Times New Roman" w:hAnsi="Times New Roman"/>
          <w:sz w:val="28"/>
          <w:szCs w:val="28"/>
        </w:rPr>
        <w:t xml:space="preserve"> рекомендуются также </w:t>
      </w:r>
      <w:r w:rsidRPr="00030B70">
        <w:rPr>
          <w:rFonts w:ascii="Times New Roman" w:hAnsi="Times New Roman"/>
          <w:bCs/>
          <w:sz w:val="28"/>
          <w:szCs w:val="28"/>
        </w:rPr>
        <w:t>главы из книг, вступительные статьи, очерки, материалы из журналов и сборников</w:t>
      </w:r>
      <w:r w:rsidRPr="00030B70">
        <w:rPr>
          <w:rFonts w:ascii="Times New Roman" w:hAnsi="Times New Roman"/>
          <w:sz w:val="28"/>
          <w:szCs w:val="28"/>
        </w:rPr>
        <w:t>, посвященные данному лицу.</w:t>
      </w:r>
    </w:p>
    <w:p w:rsidR="00714828" w:rsidRPr="00030B70" w:rsidRDefault="00714828" w:rsidP="002654D5">
      <w:pPr>
        <w:spacing w:after="0" w:line="240" w:lineRule="auto"/>
        <w:jc w:val="both"/>
        <w:rPr>
          <w:rFonts w:ascii="Times New Roman" w:hAnsi="Times New Roman"/>
          <w:sz w:val="28"/>
          <w:szCs w:val="28"/>
        </w:rPr>
      </w:pPr>
      <w:r w:rsidRPr="00030B70">
        <w:rPr>
          <w:rFonts w:ascii="Times New Roman" w:hAnsi="Times New Roman"/>
          <w:bCs/>
          <w:sz w:val="28"/>
          <w:szCs w:val="28"/>
        </w:rPr>
        <w:t>Разделы памятки</w:t>
      </w:r>
      <w:r w:rsidRPr="00030B70">
        <w:rPr>
          <w:rFonts w:ascii="Times New Roman" w:hAnsi="Times New Roman"/>
          <w:sz w:val="28"/>
          <w:szCs w:val="28"/>
        </w:rPr>
        <w:t xml:space="preserve"> следуют друг за другом в определенном порядке:</w:t>
      </w:r>
    </w:p>
    <w:p w:rsidR="00714828" w:rsidRPr="00030B70" w:rsidRDefault="00714828" w:rsidP="002654D5">
      <w:pPr>
        <w:spacing w:after="0" w:line="240" w:lineRule="auto"/>
        <w:jc w:val="both"/>
        <w:rPr>
          <w:rFonts w:ascii="Times New Roman" w:hAnsi="Times New Roman"/>
          <w:sz w:val="28"/>
          <w:szCs w:val="28"/>
        </w:rPr>
      </w:pPr>
      <w:r w:rsidRPr="00030B70">
        <w:rPr>
          <w:rFonts w:ascii="Times New Roman" w:hAnsi="Times New Roman"/>
          <w:color w:val="000000"/>
          <w:sz w:val="28"/>
          <w:szCs w:val="28"/>
        </w:rPr>
        <w:t>˜</w:t>
      </w:r>
      <w:r w:rsidRPr="00030B70">
        <w:rPr>
          <w:rFonts w:ascii="Times New Roman" w:hAnsi="Times New Roman"/>
          <w:i/>
          <w:iCs/>
          <w:color w:val="000000"/>
          <w:sz w:val="28"/>
          <w:szCs w:val="28"/>
        </w:rPr>
        <w:t>предисловие (или введение) с краткой биографической справкой</w:t>
      </w:r>
      <w:r w:rsidRPr="00030B70">
        <w:rPr>
          <w:rFonts w:ascii="Times New Roman" w:hAnsi="Times New Roman"/>
          <w:sz w:val="28"/>
          <w:szCs w:val="28"/>
        </w:rPr>
        <w:t xml:space="preserve"> (необходимые фактические сведения и информация об истории создания произведений);</w:t>
      </w:r>
    </w:p>
    <w:p w:rsidR="00714828" w:rsidRPr="00030B70" w:rsidRDefault="00714828" w:rsidP="002654D5">
      <w:pPr>
        <w:spacing w:after="0" w:line="240" w:lineRule="auto"/>
        <w:jc w:val="both"/>
        <w:rPr>
          <w:rFonts w:ascii="Times New Roman" w:hAnsi="Times New Roman"/>
          <w:color w:val="000000"/>
          <w:sz w:val="28"/>
          <w:szCs w:val="28"/>
        </w:rPr>
      </w:pPr>
      <w:r w:rsidRPr="00030B70">
        <w:rPr>
          <w:rFonts w:ascii="Times New Roman" w:hAnsi="Times New Roman"/>
          <w:color w:val="000000"/>
          <w:sz w:val="28"/>
          <w:szCs w:val="28"/>
        </w:rPr>
        <w:t>˜</w:t>
      </w:r>
      <w:r w:rsidRPr="00030B70">
        <w:rPr>
          <w:rFonts w:ascii="Times New Roman" w:hAnsi="Times New Roman"/>
          <w:i/>
          <w:iCs/>
          <w:color w:val="000000"/>
          <w:sz w:val="28"/>
          <w:szCs w:val="28"/>
        </w:rPr>
        <w:t>обзор основных произведений;</w:t>
      </w:r>
    </w:p>
    <w:p w:rsidR="00714828" w:rsidRPr="00030B70" w:rsidRDefault="00714828" w:rsidP="002654D5">
      <w:pPr>
        <w:spacing w:after="0" w:line="240" w:lineRule="auto"/>
        <w:jc w:val="both"/>
        <w:rPr>
          <w:rFonts w:ascii="Times New Roman" w:hAnsi="Times New Roman"/>
          <w:sz w:val="28"/>
          <w:szCs w:val="28"/>
        </w:rPr>
      </w:pPr>
      <w:r w:rsidRPr="00030B70">
        <w:rPr>
          <w:rFonts w:ascii="Times New Roman" w:hAnsi="Times New Roman"/>
          <w:color w:val="000000"/>
          <w:sz w:val="28"/>
          <w:szCs w:val="28"/>
        </w:rPr>
        <w:t>˜</w:t>
      </w:r>
      <w:r w:rsidRPr="00030B70">
        <w:rPr>
          <w:rFonts w:ascii="Times New Roman" w:hAnsi="Times New Roman"/>
          <w:i/>
          <w:iCs/>
          <w:color w:val="000000"/>
          <w:sz w:val="28"/>
          <w:szCs w:val="28"/>
        </w:rPr>
        <w:t>список основных изданий и публикаций</w:t>
      </w:r>
      <w:r>
        <w:rPr>
          <w:rFonts w:ascii="Times New Roman" w:hAnsi="Times New Roman"/>
          <w:i/>
          <w:iCs/>
          <w:color w:val="000000"/>
          <w:sz w:val="28"/>
          <w:szCs w:val="28"/>
        </w:rPr>
        <w:t xml:space="preserve"> </w:t>
      </w:r>
      <w:r w:rsidRPr="00030B70">
        <w:rPr>
          <w:rFonts w:ascii="Times New Roman" w:hAnsi="Times New Roman"/>
          <w:sz w:val="28"/>
          <w:szCs w:val="28"/>
        </w:rPr>
        <w:t>(если в библиотеке одно и то же произведение представлено в разных изданиях, то выбирают одно, более новое издание или издание, оснащенное научно-справочным аппаратом);</w:t>
      </w:r>
    </w:p>
    <w:p w:rsidR="00714828" w:rsidRPr="00030B70" w:rsidRDefault="00714828" w:rsidP="002654D5">
      <w:pPr>
        <w:spacing w:after="0" w:line="240" w:lineRule="auto"/>
        <w:jc w:val="both"/>
        <w:rPr>
          <w:rFonts w:ascii="Times New Roman" w:hAnsi="Times New Roman"/>
          <w:sz w:val="28"/>
          <w:szCs w:val="28"/>
        </w:rPr>
      </w:pPr>
      <w:r w:rsidRPr="00030B70">
        <w:rPr>
          <w:rFonts w:ascii="Times New Roman" w:hAnsi="Times New Roman"/>
          <w:color w:val="000000"/>
          <w:sz w:val="28"/>
          <w:szCs w:val="28"/>
        </w:rPr>
        <w:t>˜</w:t>
      </w:r>
      <w:r w:rsidRPr="00030B70">
        <w:rPr>
          <w:rFonts w:ascii="Times New Roman" w:hAnsi="Times New Roman"/>
          <w:i/>
          <w:iCs/>
          <w:color w:val="000000"/>
          <w:sz w:val="28"/>
          <w:szCs w:val="28"/>
        </w:rPr>
        <w:t>краткий список литературы о жизни и творчестве</w:t>
      </w:r>
      <w:r>
        <w:rPr>
          <w:rFonts w:ascii="Times New Roman" w:hAnsi="Times New Roman"/>
          <w:i/>
          <w:iCs/>
          <w:color w:val="000000"/>
          <w:sz w:val="28"/>
          <w:szCs w:val="28"/>
        </w:rPr>
        <w:t xml:space="preserve"> </w:t>
      </w:r>
      <w:r w:rsidRPr="00030B70">
        <w:rPr>
          <w:rFonts w:ascii="Times New Roman" w:hAnsi="Times New Roman"/>
          <w:sz w:val="28"/>
          <w:szCs w:val="28"/>
        </w:rPr>
        <w:t>(сначала приводят библиографические описания книг, характеризующих жизнь и творчество в целом, а затем литературу об отдельных периодах и конкретных произведениях).</w:t>
      </w:r>
    </w:p>
    <w:p w:rsidR="00714828" w:rsidRPr="00030B70" w:rsidRDefault="00714828" w:rsidP="002654D5">
      <w:pPr>
        <w:spacing w:after="0" w:line="240" w:lineRule="auto"/>
        <w:jc w:val="both"/>
        <w:rPr>
          <w:rFonts w:ascii="Times New Roman" w:hAnsi="Times New Roman"/>
          <w:sz w:val="28"/>
          <w:szCs w:val="28"/>
        </w:rPr>
      </w:pPr>
      <w:r w:rsidRPr="00030B70">
        <w:rPr>
          <w:rFonts w:ascii="Times New Roman" w:hAnsi="Times New Roman"/>
          <w:sz w:val="28"/>
          <w:szCs w:val="28"/>
        </w:rPr>
        <w:t xml:space="preserve">Тот же самый принцип используется </w:t>
      </w:r>
      <w:r w:rsidRPr="00030B70">
        <w:rPr>
          <w:rFonts w:ascii="Times New Roman" w:hAnsi="Times New Roman"/>
          <w:bCs/>
          <w:sz w:val="28"/>
          <w:szCs w:val="28"/>
        </w:rPr>
        <w:t>при составлении библиографической памятки о каком-либо значимом событии</w:t>
      </w:r>
      <w:r w:rsidRPr="00030B70">
        <w:rPr>
          <w:rFonts w:ascii="Times New Roman" w:hAnsi="Times New Roman"/>
          <w:sz w:val="28"/>
          <w:szCs w:val="28"/>
        </w:rPr>
        <w:t xml:space="preserve">: </w:t>
      </w:r>
      <w:r w:rsidRPr="00030B70">
        <w:rPr>
          <w:rFonts w:ascii="Times New Roman" w:hAnsi="Times New Roman"/>
          <w:i/>
          <w:iCs/>
          <w:color w:val="000000"/>
          <w:sz w:val="28"/>
          <w:szCs w:val="28"/>
        </w:rPr>
        <w:t>описание события, по возможности фотография иллюстрация и рекомендательный список литературы.</w:t>
      </w:r>
    </w:p>
    <w:p w:rsidR="00714828" w:rsidRPr="00030B70" w:rsidRDefault="00714828" w:rsidP="002654D5">
      <w:pPr>
        <w:spacing w:after="0" w:line="240" w:lineRule="auto"/>
        <w:jc w:val="both"/>
        <w:rPr>
          <w:rFonts w:ascii="Times New Roman" w:hAnsi="Times New Roman"/>
          <w:sz w:val="28"/>
          <w:szCs w:val="28"/>
        </w:rPr>
      </w:pPr>
    </w:p>
    <w:p w:rsidR="00714828" w:rsidRPr="00030B70" w:rsidRDefault="00714828" w:rsidP="002654D5">
      <w:pPr>
        <w:spacing w:after="0" w:line="240" w:lineRule="auto"/>
        <w:jc w:val="both"/>
        <w:rPr>
          <w:rFonts w:ascii="Times New Roman" w:hAnsi="Times New Roman"/>
          <w:sz w:val="28"/>
          <w:szCs w:val="28"/>
        </w:rPr>
      </w:pPr>
      <w:r w:rsidRPr="00030B70">
        <w:rPr>
          <w:rFonts w:ascii="Times New Roman" w:hAnsi="Times New Roman"/>
          <w:sz w:val="28"/>
          <w:szCs w:val="28"/>
        </w:rPr>
        <w:t>Библиографическую памятку можно использовать для первоначального ознакомления с темой, творчеством автора, но не для углубленного изучения. Часто библиотекари оформляют</w:t>
      </w:r>
      <w:r>
        <w:rPr>
          <w:rFonts w:ascii="Times New Roman" w:hAnsi="Times New Roman"/>
          <w:sz w:val="28"/>
          <w:szCs w:val="28"/>
        </w:rPr>
        <w:t xml:space="preserve"> </w:t>
      </w:r>
      <w:r w:rsidRPr="00030B70">
        <w:rPr>
          <w:rFonts w:ascii="Times New Roman" w:hAnsi="Times New Roman"/>
          <w:sz w:val="28"/>
          <w:szCs w:val="28"/>
        </w:rPr>
        <w:t>памятки в виде буклета, т.е. издания в виде одного листа печатного материала, сфальцованного любым способом в два или более сгибов.</w:t>
      </w:r>
    </w:p>
    <w:p w:rsidR="00714828" w:rsidRPr="00030B70" w:rsidRDefault="00714828" w:rsidP="002654D5">
      <w:pPr>
        <w:spacing w:after="0" w:line="240" w:lineRule="auto"/>
        <w:jc w:val="both"/>
        <w:rPr>
          <w:rFonts w:ascii="Times New Roman" w:hAnsi="Times New Roman"/>
          <w:sz w:val="28"/>
          <w:szCs w:val="28"/>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F56523">
      <w:pPr>
        <w:rPr>
          <w:rFonts w:ascii="Times New Roman" w:hAnsi="Times New Roman"/>
          <w:b/>
          <w:color w:val="FF0000"/>
          <w:sz w:val="32"/>
          <w:szCs w:val="32"/>
        </w:rPr>
      </w:pPr>
    </w:p>
    <w:p w:rsidR="00714828" w:rsidRDefault="00714828" w:rsidP="00F56523">
      <w:pPr>
        <w:rPr>
          <w:rFonts w:ascii="Times New Roman" w:hAnsi="Times New Roman"/>
          <w:b/>
          <w:color w:val="FF0000"/>
          <w:sz w:val="32"/>
          <w:szCs w:val="32"/>
        </w:rPr>
      </w:pPr>
    </w:p>
    <w:p w:rsidR="00714828" w:rsidRDefault="00714828" w:rsidP="00F56523">
      <w:pPr>
        <w:rPr>
          <w:rFonts w:ascii="Times New Roman" w:hAnsi="Times New Roman"/>
          <w:b/>
          <w:color w:val="FF0000"/>
          <w:sz w:val="32"/>
          <w:szCs w:val="32"/>
        </w:rPr>
      </w:pPr>
    </w:p>
    <w:p w:rsidR="00714828" w:rsidRDefault="00714828" w:rsidP="00F56523">
      <w:pPr>
        <w:rPr>
          <w:rFonts w:ascii="Times New Roman" w:hAnsi="Times New Roman"/>
          <w:b/>
          <w:color w:val="FF0000"/>
          <w:sz w:val="28"/>
          <w:szCs w:val="28"/>
        </w:rPr>
      </w:pPr>
      <w:r>
        <w:rPr>
          <w:noProof/>
        </w:rPr>
        <w:pict>
          <v:shape id="Рисунок 14" o:spid="_x0000_s1038" type="#_x0000_t75" style="position:absolute;margin-left:236.7pt;margin-top:384.65pt;width:224.25pt;height:161.25pt;z-index:251657216;visibility:visible" wrapcoords="-72 0 -72 21500 21600 21500 21600 0 -72 0">
            <v:imagedata r:id="rId19" o:title=""/>
            <w10:wrap type="through"/>
          </v:shape>
        </w:pict>
      </w:r>
      <w:r>
        <w:rPr>
          <w:noProof/>
        </w:rPr>
        <w:pict>
          <v:shape id="_x0000_s1039" type="#_x0000_t75" style="position:absolute;margin-left:-7.05pt;margin-top:389.9pt;width:227.25pt;height:159.75pt;z-index:251656192;visibility:visible" wrapcoords="-71 0 -71 21499 21600 21499 21600 0 -71 0">
            <v:imagedata r:id="rId20" o:title=""/>
            <w10:wrap type="through"/>
          </v:shape>
        </w:pict>
      </w:r>
      <w:r>
        <w:rPr>
          <w:noProof/>
        </w:rPr>
        <w:pict>
          <v:shape id="_x0000_s1040" type="#_x0000_t75" style="position:absolute;margin-left:1.2pt;margin-top:207.65pt;width:225pt;height:159.75pt;z-index:251654144;visibility:visible" wrapcoords="-72 0 -72 21499 21600 21499 21600 0 -72 0">
            <v:imagedata r:id="rId21" o:title=""/>
            <w10:wrap type="through"/>
          </v:shape>
        </w:pict>
      </w:r>
      <w:r>
        <w:rPr>
          <w:noProof/>
        </w:rPr>
        <w:pict>
          <v:shape id="Рисунок 13" o:spid="_x0000_s1041" type="#_x0000_t75" style="position:absolute;margin-left:236.7pt;margin-top:202.4pt;width:229.5pt;height:165pt;z-index:251655168;visibility:visible" wrapcoords="-71 0 -71 21502 21600 21502 21600 0 -71 0">
            <v:imagedata r:id="rId22" o:title=""/>
            <w10:wrap type="through"/>
          </v:shape>
        </w:pict>
      </w:r>
      <w:r>
        <w:rPr>
          <w:noProof/>
        </w:rPr>
        <w:pict>
          <v:shape id="_x0000_s1042" type="#_x0000_t75" style="position:absolute;margin-left:334.95pt;margin-top:-34.2pt;width:152.25pt;height:198.55pt;z-index:251652096;visibility:visible" wrapcoords="-106 -82 -106 21600 21706 21600 21706 -82 -106 -82" stroked="t" strokecolor="#0070c0">
            <v:imagedata r:id="rId23" o:title="" croptop="16244f" cropbottom="5461f" cropleft="26271f" cropright="14046f"/>
            <w10:wrap type="through"/>
          </v:shape>
        </w:pict>
      </w:r>
      <w:r>
        <w:rPr>
          <w:noProof/>
        </w:rPr>
        <w:pict>
          <v:shape id="Рисунок 12" o:spid="_x0000_s1043" type="#_x0000_t75" style="position:absolute;margin-left:175.2pt;margin-top:-34.2pt;width:150.65pt;height:202.2pt;z-index:251639808;visibility:visible" wrapcoords="-107 -80 -107 21600 21707 21600 21707 -80 -107 -80" stroked="t" strokecolor="#0070c0">
            <v:imagedata r:id="rId24" o:title="" croptop="17559f" cropbottom="4943f" cropleft="27334f" cropright="14124f"/>
            <w10:wrap type="through"/>
          </v:shape>
        </w:pict>
      </w:r>
      <w:r>
        <w:rPr>
          <w:noProof/>
        </w:rPr>
        <w:pict>
          <v:shape id="Рисунок 15" o:spid="_x0000_s1044" type="#_x0000_t75" style="position:absolute;margin-left:-7.05pt;margin-top:-34.2pt;width:165.25pt;height:208.75pt;z-index:251640832;visibility:visible" wrapcoords="-98 -78 -98 21600 21698 21600 21698 -78 -98 -78" stroked="t" strokecolor="#0070c0">
            <v:imagedata r:id="rId25" o:title="" croptop="16075f" cropbottom="5194f" cropleft="25851f" cropright="13439f"/>
            <w10:wrap type="through"/>
          </v:shape>
        </w:pict>
      </w:r>
    </w:p>
    <w:p w:rsidR="00714828" w:rsidRDefault="00714828" w:rsidP="00F56523">
      <w:pPr>
        <w:rPr>
          <w:rFonts w:ascii="Times New Roman" w:hAnsi="Times New Roman"/>
          <w:b/>
          <w:color w:val="FF0000"/>
          <w:sz w:val="28"/>
          <w:szCs w:val="28"/>
        </w:rPr>
      </w:pPr>
    </w:p>
    <w:p w:rsidR="00714828" w:rsidRDefault="00714828" w:rsidP="00F56523">
      <w:pPr>
        <w:rPr>
          <w:rFonts w:ascii="Times New Roman" w:hAnsi="Times New Roman"/>
          <w:b/>
          <w:color w:val="FF0000"/>
          <w:sz w:val="28"/>
          <w:szCs w:val="28"/>
        </w:rPr>
      </w:pPr>
    </w:p>
    <w:p w:rsidR="00714828" w:rsidRDefault="00714828" w:rsidP="00F56523">
      <w:pPr>
        <w:rPr>
          <w:rFonts w:ascii="Times New Roman" w:hAnsi="Times New Roman"/>
          <w:b/>
          <w:color w:val="FF0000"/>
          <w:sz w:val="28"/>
          <w:szCs w:val="28"/>
        </w:rPr>
      </w:pPr>
    </w:p>
    <w:p w:rsidR="00714828" w:rsidRDefault="00714828" w:rsidP="00F56523">
      <w:pPr>
        <w:rPr>
          <w:rFonts w:ascii="Times New Roman" w:hAnsi="Times New Roman"/>
          <w:b/>
          <w:color w:val="FF0000"/>
          <w:sz w:val="28"/>
          <w:szCs w:val="28"/>
        </w:rPr>
      </w:pPr>
    </w:p>
    <w:p w:rsidR="00714828" w:rsidRDefault="00714828" w:rsidP="00F56523">
      <w:pPr>
        <w:rPr>
          <w:rFonts w:ascii="Times New Roman" w:hAnsi="Times New Roman"/>
          <w:b/>
          <w:color w:val="FF0000"/>
          <w:sz w:val="28"/>
          <w:szCs w:val="28"/>
        </w:rPr>
      </w:pPr>
    </w:p>
    <w:p w:rsidR="00714828" w:rsidRDefault="00714828" w:rsidP="00F56523">
      <w:pPr>
        <w:rPr>
          <w:rFonts w:ascii="Times New Roman" w:hAnsi="Times New Roman"/>
          <w:b/>
          <w:color w:val="FF0000"/>
          <w:sz w:val="28"/>
          <w:szCs w:val="28"/>
        </w:rPr>
      </w:pPr>
    </w:p>
    <w:p w:rsidR="00714828" w:rsidRDefault="00714828" w:rsidP="00F56523">
      <w:pPr>
        <w:rPr>
          <w:rFonts w:ascii="Times New Roman" w:hAnsi="Times New Roman"/>
          <w:b/>
          <w:color w:val="FF0000"/>
          <w:sz w:val="28"/>
          <w:szCs w:val="28"/>
        </w:rPr>
      </w:pPr>
    </w:p>
    <w:p w:rsidR="00714828" w:rsidRPr="00D87202" w:rsidRDefault="00714828" w:rsidP="00F56523">
      <w:pPr>
        <w:rPr>
          <w:rFonts w:ascii="Times New Roman" w:hAnsi="Times New Roman"/>
          <w:b/>
          <w:color w:val="FF0000"/>
          <w:sz w:val="28"/>
          <w:szCs w:val="28"/>
        </w:rPr>
      </w:pPr>
      <w:r>
        <w:rPr>
          <w:noProof/>
        </w:rPr>
        <w:pict>
          <v:shape id="Рисунок 3" o:spid="_x0000_s1045" type="#_x0000_t75" style="position:absolute;margin-left:133.95pt;margin-top:22.05pt;width:140.25pt;height:196.5pt;z-index:251650048;visibility:visible" wrapcoords="-116 0 -116 21518 21600 21518 21600 0 -116 0">
            <v:imagedata r:id="rId26" o:title="" cropbottom="1621f" cropleft="33206f"/>
            <w10:wrap type="through"/>
          </v:shape>
        </w:pict>
      </w:r>
      <w:r>
        <w:rPr>
          <w:noProof/>
        </w:rPr>
        <w:pict>
          <v:shape id="Рисунок 2" o:spid="_x0000_s1046" type="#_x0000_t75" style="position:absolute;margin-left:-16.05pt;margin-top:22.05pt;width:138.75pt;height:202.5pt;z-index:251651072;visibility:visible">
            <v:imagedata r:id="rId27" o:title="" cropbottom="1628f" cropleft="34676f"/>
          </v:shape>
        </w:pict>
      </w:r>
      <w:r w:rsidRPr="00D87202">
        <w:rPr>
          <w:rFonts w:ascii="Times New Roman" w:hAnsi="Times New Roman"/>
          <w:b/>
          <w:color w:val="FF0000"/>
          <w:sz w:val="28"/>
          <w:szCs w:val="28"/>
        </w:rPr>
        <w:t>ТЕМАТИЧЕСКАЯ  ПАМЯТКА</w:t>
      </w:r>
      <w:r>
        <w:rPr>
          <w:rFonts w:ascii="Times New Roman" w:hAnsi="Times New Roman"/>
          <w:b/>
          <w:color w:val="FF0000"/>
          <w:sz w:val="28"/>
          <w:szCs w:val="28"/>
        </w:rPr>
        <w:t xml:space="preserve"> </w:t>
      </w:r>
      <w:r w:rsidRPr="00D87202">
        <w:rPr>
          <w:rFonts w:ascii="Times New Roman" w:hAnsi="Times New Roman"/>
          <w:b/>
          <w:color w:val="FF0000"/>
          <w:sz w:val="28"/>
          <w:szCs w:val="28"/>
        </w:rPr>
        <w:t>-</w:t>
      </w:r>
      <w:r>
        <w:rPr>
          <w:rFonts w:ascii="Times New Roman" w:hAnsi="Times New Roman"/>
          <w:b/>
          <w:color w:val="FF0000"/>
          <w:sz w:val="28"/>
          <w:szCs w:val="28"/>
        </w:rPr>
        <w:t xml:space="preserve"> </w:t>
      </w:r>
      <w:r w:rsidRPr="00D87202">
        <w:rPr>
          <w:rFonts w:ascii="Times New Roman" w:hAnsi="Times New Roman"/>
          <w:b/>
          <w:color w:val="FF0000"/>
          <w:sz w:val="28"/>
          <w:szCs w:val="28"/>
        </w:rPr>
        <w:t>БРОШЮРА</w:t>
      </w:r>
    </w:p>
    <w:p w:rsidR="00714828" w:rsidRDefault="00714828" w:rsidP="00F56523">
      <w:pPr>
        <w:rPr>
          <w:rFonts w:ascii="Times New Roman" w:hAnsi="Times New Roman"/>
          <w:b/>
          <w:color w:val="FF0000"/>
          <w:sz w:val="32"/>
          <w:szCs w:val="32"/>
        </w:rPr>
      </w:pPr>
      <w:r>
        <w:rPr>
          <w:noProof/>
        </w:rPr>
        <w:pict>
          <v:shape id="_x0000_s1047" type="#_x0000_t75" style="position:absolute;margin-left:274.2pt;margin-top:24.3pt;width:224.25pt;height:158.25pt;z-index:251658240;visibility:visible" wrapcoords="-72 0 -72 21498 21600 21498 21600 0 -72 0">
            <v:imagedata r:id="rId28" o:title=""/>
            <w10:wrap type="through"/>
          </v:shape>
        </w:pict>
      </w:r>
    </w:p>
    <w:p w:rsidR="00714828" w:rsidRDefault="00714828" w:rsidP="00F56523">
      <w:pPr>
        <w:rPr>
          <w:rFonts w:ascii="Times New Roman" w:hAnsi="Times New Roman"/>
          <w:b/>
          <w:color w:val="FF0000"/>
          <w:sz w:val="32"/>
          <w:szCs w:val="32"/>
        </w:rPr>
      </w:pPr>
    </w:p>
    <w:p w:rsidR="00714828" w:rsidRDefault="00714828" w:rsidP="00F56523">
      <w:pPr>
        <w:rPr>
          <w:rFonts w:ascii="Times New Roman" w:hAnsi="Times New Roman"/>
          <w:b/>
          <w:color w:val="FF0000"/>
          <w:sz w:val="32"/>
          <w:szCs w:val="32"/>
        </w:rPr>
      </w:pPr>
    </w:p>
    <w:p w:rsidR="00714828" w:rsidRDefault="00714828" w:rsidP="00F56523">
      <w:pPr>
        <w:rPr>
          <w:rFonts w:ascii="Times New Roman" w:hAnsi="Times New Roman"/>
          <w:b/>
          <w:color w:val="FF0000"/>
          <w:sz w:val="32"/>
          <w:szCs w:val="32"/>
        </w:rPr>
      </w:pPr>
    </w:p>
    <w:p w:rsidR="00714828" w:rsidRDefault="00714828" w:rsidP="00F56523">
      <w:pPr>
        <w:rPr>
          <w:rFonts w:ascii="Times New Roman" w:hAnsi="Times New Roman"/>
          <w:b/>
          <w:color w:val="FF0000"/>
          <w:sz w:val="32"/>
          <w:szCs w:val="32"/>
        </w:rPr>
      </w:pPr>
      <w:r>
        <w:rPr>
          <w:noProof/>
        </w:rPr>
        <w:pict>
          <v:shape id="_x0000_s1048" type="#_x0000_t75" style="position:absolute;margin-left:310.95pt;margin-top:47.4pt;width:110.25pt;height:228.75pt;z-index:251662336;visibility:visible" wrapcoords="-147 0 -147 21529 21600 21529 21600 0 -147 0">
            <v:imagedata r:id="rId29" o:title="" cropbottom="18427f" cropleft="33521f"/>
            <w10:wrap type="through"/>
          </v:shape>
        </w:pict>
      </w:r>
    </w:p>
    <w:p w:rsidR="00714828" w:rsidRDefault="00714828" w:rsidP="00F56523">
      <w:pPr>
        <w:rPr>
          <w:rFonts w:ascii="Times New Roman" w:hAnsi="Times New Roman"/>
          <w:b/>
          <w:color w:val="FF0000"/>
          <w:sz w:val="32"/>
          <w:szCs w:val="32"/>
        </w:rPr>
      </w:pPr>
    </w:p>
    <w:p w:rsidR="00714828" w:rsidRDefault="00714828" w:rsidP="00F56523">
      <w:pPr>
        <w:rPr>
          <w:rFonts w:ascii="Times New Roman" w:hAnsi="Times New Roman"/>
          <w:b/>
          <w:color w:val="FF0000"/>
          <w:sz w:val="32"/>
          <w:szCs w:val="32"/>
        </w:rPr>
      </w:pPr>
      <w:r>
        <w:rPr>
          <w:noProof/>
        </w:rPr>
        <w:pict>
          <v:shape id="Рисунок 22" o:spid="_x0000_s1049" type="#_x0000_t75" style="position:absolute;margin-left:162.45pt;margin-top:12.85pt;width:126.2pt;height:172.5pt;z-index:251660288;visibility:visible" wrapcoords="-129 0 -129 21506 21600 21506 21600 0 -129 0">
            <v:imagedata r:id="rId30" o:title="" croptop="15544f" cropbottom="9522f" cropleft="41718f" cropright="1678f"/>
            <w10:wrap type="through"/>
          </v:shape>
        </w:pict>
      </w:r>
      <w:r>
        <w:rPr>
          <w:noProof/>
        </w:rPr>
        <w:pict>
          <v:shape id="Рисунок 19" o:spid="_x0000_s1050" type="#_x0000_t75" style="position:absolute;margin-left:-9.3pt;margin-top:12.85pt;width:132pt;height:172.5pt;z-index:251659264;visibility:visible" wrapcoords="-123 -94 -123 21600 21723 21600 21723 -94 -123 -94" stroked="t" strokecolor="red">
            <v:imagedata r:id="rId31" o:title="" croptop="14284f" cropbottom="9942f" cropleft="39405f" cropright="2379f"/>
            <w10:wrap type="through"/>
          </v:shape>
        </w:pict>
      </w:r>
    </w:p>
    <w:p w:rsidR="00714828" w:rsidRPr="00F56523" w:rsidRDefault="00714828" w:rsidP="00F56523">
      <w:pPr>
        <w:rPr>
          <w:rFonts w:ascii="Times New Roman" w:hAnsi="Times New Roman"/>
          <w:b/>
          <w:color w:val="FF0000"/>
          <w:sz w:val="32"/>
          <w:szCs w:val="32"/>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Pr="00030B70" w:rsidRDefault="00714828" w:rsidP="002654D5">
      <w:pPr>
        <w:spacing w:after="0" w:line="240" w:lineRule="auto"/>
        <w:jc w:val="both"/>
        <w:rPr>
          <w:rFonts w:ascii="Times New Roman" w:hAnsi="Times New Roman"/>
          <w:sz w:val="28"/>
          <w:szCs w:val="28"/>
        </w:rPr>
      </w:pPr>
      <w:r w:rsidRPr="00714418">
        <w:rPr>
          <w:rFonts w:ascii="Times New Roman" w:hAnsi="Times New Roman"/>
          <w:b/>
          <w:bCs/>
          <w:color w:val="FF0000"/>
          <w:sz w:val="28"/>
          <w:szCs w:val="28"/>
        </w:rPr>
        <w:t>БИБЛИОГРАФИЧЕСКИЙ СПИСОК</w:t>
      </w:r>
      <w:r w:rsidRPr="00345DB8">
        <w:rPr>
          <w:rFonts w:ascii="Times New Roman" w:hAnsi="Times New Roman"/>
          <w:sz w:val="24"/>
          <w:szCs w:val="24"/>
        </w:rPr>
        <w:t xml:space="preserve"> – </w:t>
      </w:r>
      <w:r w:rsidRPr="00030B70">
        <w:rPr>
          <w:rFonts w:ascii="Times New Roman" w:hAnsi="Times New Roman"/>
          <w:sz w:val="28"/>
          <w:szCs w:val="28"/>
        </w:rPr>
        <w:t xml:space="preserve">это </w:t>
      </w:r>
      <w:r w:rsidRPr="00030B70">
        <w:rPr>
          <w:rFonts w:ascii="Times New Roman" w:hAnsi="Times New Roman"/>
          <w:bCs/>
          <w:sz w:val="28"/>
          <w:szCs w:val="28"/>
        </w:rPr>
        <w:t>библиографическое пособие, состоящее из совокупности библиографических записей небольшого объема, с простой структурой понятной пользователю, не имеет справочного аппарата.</w:t>
      </w:r>
      <w:r w:rsidRPr="00030B70">
        <w:rPr>
          <w:rFonts w:ascii="Times New Roman" w:hAnsi="Times New Roman"/>
          <w:sz w:val="28"/>
          <w:szCs w:val="28"/>
        </w:rPr>
        <w:t xml:space="preserve"> Библиографический список включает сведения о произведениях, как правило, по узкой конкретной теме или вопросу. </w:t>
      </w:r>
      <w:r w:rsidRPr="00030B70">
        <w:rPr>
          <w:rFonts w:ascii="Times New Roman" w:hAnsi="Times New Roman"/>
          <w:bCs/>
          <w:sz w:val="28"/>
          <w:szCs w:val="28"/>
        </w:rPr>
        <w:t>В качестве синонима используется термин «список литературы»</w:t>
      </w:r>
      <w:r w:rsidRPr="00030B70">
        <w:rPr>
          <w:rFonts w:ascii="Times New Roman" w:hAnsi="Times New Roman"/>
          <w:sz w:val="28"/>
          <w:szCs w:val="28"/>
        </w:rPr>
        <w:t xml:space="preserve">. </w:t>
      </w:r>
      <w:r w:rsidRPr="00030B70">
        <w:rPr>
          <w:rFonts w:ascii="Times New Roman" w:hAnsi="Times New Roman"/>
          <w:iCs/>
          <w:sz w:val="28"/>
          <w:szCs w:val="28"/>
        </w:rPr>
        <w:t>Может быть как самостоятельным пособием, так и частью другого издания (внутрикнижный,  внутригазетный, внутрижурнальный, пристатейный,  прикнижный).</w:t>
      </w:r>
    </w:p>
    <w:p w:rsidR="00714828" w:rsidRDefault="00714828" w:rsidP="002654D5">
      <w:pPr>
        <w:spacing w:after="0" w:line="240" w:lineRule="auto"/>
        <w:jc w:val="both"/>
        <w:rPr>
          <w:rFonts w:ascii="Times New Roman" w:hAnsi="Times New Roman"/>
          <w:sz w:val="28"/>
          <w:szCs w:val="28"/>
        </w:rPr>
      </w:pPr>
      <w:r w:rsidRPr="00030B70">
        <w:rPr>
          <w:rFonts w:ascii="Times New Roman" w:hAnsi="Times New Roman"/>
          <w:sz w:val="28"/>
          <w:szCs w:val="28"/>
        </w:rPr>
        <w:t>Также библиографический список часто сопровождает неопубликованные документы: диссертации, научные отчеты.</w:t>
      </w:r>
    </w:p>
    <w:p w:rsidR="00714828" w:rsidRDefault="00714828" w:rsidP="002654D5">
      <w:pPr>
        <w:spacing w:after="0" w:line="240" w:lineRule="auto"/>
        <w:jc w:val="both"/>
        <w:rPr>
          <w:rFonts w:ascii="Times New Roman" w:hAnsi="Times New Roman"/>
          <w:sz w:val="28"/>
          <w:szCs w:val="28"/>
        </w:rPr>
      </w:pPr>
      <w:r>
        <w:rPr>
          <w:noProof/>
        </w:rPr>
        <w:pict>
          <v:shape id="Рисунок 31" o:spid="_x0000_s1051" type="#_x0000_t75" style="position:absolute;left:0;text-align:left;margin-left:15.55pt;margin-top:6.15pt;width:107.15pt;height:146.25pt;z-index:251664384;visibility:visible" wrapcoords="-151 -111 -151 21600 21751 21600 21751 -111 -151 -111" stroked="t" strokecolor="#00b050">
            <v:imagedata r:id="rId32" o:title="" croptop="24226f" cropbottom="7422f" cropleft="37724f" cropright="9201f"/>
            <w10:wrap type="through"/>
          </v:shape>
        </w:pict>
      </w:r>
      <w:r>
        <w:rPr>
          <w:noProof/>
        </w:rPr>
        <w:pict>
          <v:shape id="_x0000_s1052" type="#_x0000_t75" style="position:absolute;left:0;text-align:left;margin-left:185.3pt;margin-top:6.15pt;width:106.7pt;height:142.45pt;z-index:251663360;visibility:visible" wrapcoords="-152 -114 -152 21600 21752 21600 21752 -114 -152 -114" stroked="t" strokecolor="#92d050">
            <v:imagedata r:id="rId33" o:title="" croptop=".25" cropbottom="5601f" cropleft="27006f" cropright="14046f"/>
            <w10:wrap type="through"/>
          </v:shape>
        </w:pict>
      </w:r>
    </w:p>
    <w:p w:rsidR="00714828" w:rsidRDefault="00714828" w:rsidP="002654D5">
      <w:pPr>
        <w:spacing w:after="0" w:line="240" w:lineRule="auto"/>
        <w:jc w:val="both"/>
        <w:rPr>
          <w:rFonts w:ascii="Times New Roman" w:hAnsi="Times New Roman"/>
          <w:sz w:val="28"/>
          <w:szCs w:val="28"/>
        </w:rPr>
      </w:pPr>
    </w:p>
    <w:p w:rsidR="00714828" w:rsidRDefault="00714828" w:rsidP="002654D5">
      <w:pPr>
        <w:spacing w:after="0" w:line="240" w:lineRule="auto"/>
        <w:jc w:val="both"/>
        <w:rPr>
          <w:rFonts w:ascii="Times New Roman" w:hAnsi="Times New Roman"/>
          <w:sz w:val="28"/>
          <w:szCs w:val="28"/>
        </w:rPr>
      </w:pPr>
    </w:p>
    <w:p w:rsidR="00714828" w:rsidRDefault="00714828" w:rsidP="002654D5">
      <w:pPr>
        <w:spacing w:after="0" w:line="240" w:lineRule="auto"/>
        <w:jc w:val="both"/>
        <w:rPr>
          <w:rFonts w:ascii="Times New Roman" w:hAnsi="Times New Roman"/>
          <w:sz w:val="28"/>
          <w:szCs w:val="28"/>
        </w:rPr>
      </w:pPr>
      <w:r>
        <w:rPr>
          <w:rFonts w:ascii="Times New Roman" w:hAnsi="Times New Roman"/>
          <w:sz w:val="28"/>
          <w:szCs w:val="28"/>
        </w:rPr>
        <w:t xml:space="preserve">     </w:t>
      </w:r>
    </w:p>
    <w:p w:rsidR="00714828" w:rsidRDefault="00714828" w:rsidP="002654D5">
      <w:pPr>
        <w:spacing w:after="0" w:line="240" w:lineRule="auto"/>
        <w:jc w:val="both"/>
        <w:rPr>
          <w:rFonts w:ascii="Times New Roman" w:hAnsi="Times New Roman"/>
          <w:sz w:val="28"/>
          <w:szCs w:val="28"/>
        </w:rPr>
      </w:pPr>
    </w:p>
    <w:p w:rsidR="00714828" w:rsidRDefault="00714828" w:rsidP="00D87202">
      <w:pPr>
        <w:spacing w:after="0" w:line="240" w:lineRule="auto"/>
        <w:jc w:val="both"/>
        <w:rPr>
          <w:rFonts w:ascii="Times New Roman" w:hAnsi="Times New Roman"/>
          <w:bCs/>
          <w:color w:val="FF0000"/>
          <w:sz w:val="28"/>
          <w:szCs w:val="28"/>
        </w:rPr>
      </w:pPr>
    </w:p>
    <w:p w:rsidR="00714828" w:rsidRPr="00D87202" w:rsidRDefault="00714828" w:rsidP="00D87202">
      <w:pPr>
        <w:spacing w:after="0" w:line="240" w:lineRule="auto"/>
        <w:jc w:val="both"/>
        <w:rPr>
          <w:rFonts w:ascii="Times New Roman" w:hAnsi="Times New Roman"/>
          <w:bCs/>
          <w:sz w:val="28"/>
          <w:szCs w:val="28"/>
        </w:rPr>
      </w:pPr>
      <w:r w:rsidRPr="00A06F1E">
        <w:rPr>
          <w:rFonts w:ascii="Times New Roman" w:hAnsi="Times New Roman"/>
          <w:b/>
          <w:bCs/>
          <w:color w:val="FF0000"/>
          <w:sz w:val="28"/>
          <w:szCs w:val="28"/>
        </w:rPr>
        <w:t>РЕКОМЕНДАТЕЛЬНЫЙ СПИСОК</w:t>
      </w:r>
      <w:r w:rsidRPr="00D87202">
        <w:rPr>
          <w:rFonts w:ascii="Times New Roman" w:hAnsi="Times New Roman"/>
          <w:bCs/>
          <w:color w:val="000000"/>
          <w:sz w:val="24"/>
          <w:szCs w:val="24"/>
        </w:rPr>
        <w:t xml:space="preserve"> </w:t>
      </w:r>
      <w:r w:rsidRPr="00D87202">
        <w:rPr>
          <w:rFonts w:ascii="Times New Roman" w:hAnsi="Times New Roman"/>
          <w:bCs/>
          <w:color w:val="000000"/>
          <w:sz w:val="28"/>
          <w:szCs w:val="28"/>
        </w:rPr>
        <w:t>с</w:t>
      </w:r>
      <w:r w:rsidRPr="00D87202">
        <w:rPr>
          <w:rFonts w:ascii="Times New Roman" w:hAnsi="Times New Roman"/>
          <w:bCs/>
          <w:sz w:val="28"/>
          <w:szCs w:val="28"/>
        </w:rPr>
        <w:t xml:space="preserve">оставляется, </w:t>
      </w:r>
      <w:r w:rsidRPr="00D87202">
        <w:rPr>
          <w:rFonts w:ascii="Times New Roman" w:hAnsi="Times New Roman"/>
          <w:sz w:val="28"/>
          <w:szCs w:val="28"/>
        </w:rPr>
        <w:t xml:space="preserve">как правило, </w:t>
      </w:r>
      <w:r w:rsidRPr="00D87202">
        <w:rPr>
          <w:rFonts w:ascii="Times New Roman" w:hAnsi="Times New Roman"/>
          <w:bCs/>
          <w:sz w:val="28"/>
          <w:szCs w:val="28"/>
        </w:rPr>
        <w:t xml:space="preserve">по наиболее важным или актуальным темам. </w:t>
      </w:r>
      <w:r w:rsidRPr="00D87202">
        <w:rPr>
          <w:rFonts w:ascii="Times New Roman" w:hAnsi="Times New Roman"/>
          <w:sz w:val="28"/>
          <w:szCs w:val="28"/>
        </w:rPr>
        <w:t xml:space="preserve">В соответствии с читательским и целевым назначением отбираются печатные и электронные документы, опубликованные в течение последних 3-5 лет. </w:t>
      </w:r>
      <w:r w:rsidRPr="00D87202">
        <w:rPr>
          <w:rFonts w:ascii="Times New Roman" w:hAnsi="Times New Roman"/>
          <w:bCs/>
          <w:sz w:val="28"/>
          <w:szCs w:val="28"/>
        </w:rPr>
        <w:t>Объем обычного рекомендательного списка невелик – 15-20 названий книг и статей.</w:t>
      </w:r>
    </w:p>
    <w:p w:rsidR="00714828" w:rsidRPr="00D87202" w:rsidRDefault="00714828" w:rsidP="00D87202">
      <w:pPr>
        <w:spacing w:after="0" w:line="240" w:lineRule="auto"/>
        <w:ind w:firstLine="708"/>
        <w:jc w:val="both"/>
        <w:rPr>
          <w:rFonts w:ascii="Times New Roman" w:hAnsi="Times New Roman"/>
          <w:color w:val="000000"/>
          <w:sz w:val="28"/>
          <w:szCs w:val="28"/>
        </w:rPr>
      </w:pPr>
      <w:r w:rsidRPr="00D87202">
        <w:rPr>
          <w:rFonts w:ascii="Times New Roman" w:hAnsi="Times New Roman"/>
          <w:iCs/>
          <w:color w:val="000000"/>
          <w:sz w:val="28"/>
          <w:szCs w:val="28"/>
        </w:rPr>
        <w:t>Аннотации должны быть четкими, краткими, продуманными. Произведения группируются по разделам,</w:t>
      </w:r>
      <w:r w:rsidRPr="00D87202">
        <w:rPr>
          <w:rFonts w:ascii="Times New Roman" w:hAnsi="Times New Roman"/>
          <w:color w:val="000000"/>
          <w:sz w:val="28"/>
          <w:szCs w:val="28"/>
        </w:rPr>
        <w:t xml:space="preserve"> причем </w:t>
      </w:r>
      <w:r w:rsidRPr="00D87202">
        <w:rPr>
          <w:rFonts w:ascii="Times New Roman" w:hAnsi="Times New Roman"/>
          <w:iCs/>
          <w:color w:val="000000"/>
          <w:sz w:val="28"/>
          <w:szCs w:val="28"/>
        </w:rPr>
        <w:t>вначале обязательно помещают общий раздел, где рекомендуются книги и статьи по теме в целом, а затем 2-3 частных раздела</w:t>
      </w:r>
      <w:r w:rsidRPr="00D87202">
        <w:rPr>
          <w:rFonts w:ascii="Times New Roman" w:hAnsi="Times New Roman"/>
          <w:iCs/>
          <w:color w:val="0000FF"/>
          <w:sz w:val="28"/>
          <w:szCs w:val="28"/>
        </w:rPr>
        <w:t xml:space="preserve">. </w:t>
      </w:r>
      <w:r w:rsidRPr="00D87202">
        <w:rPr>
          <w:rFonts w:ascii="Times New Roman" w:hAnsi="Times New Roman"/>
          <w:bCs/>
          <w:sz w:val="28"/>
          <w:szCs w:val="28"/>
        </w:rPr>
        <w:t>Внутри разделов</w:t>
      </w:r>
      <w:r w:rsidRPr="00D87202">
        <w:rPr>
          <w:rFonts w:ascii="Times New Roman" w:hAnsi="Times New Roman"/>
          <w:sz w:val="28"/>
          <w:szCs w:val="28"/>
        </w:rPr>
        <w:t xml:space="preserve"> сначала приводятся библиографические описания </w:t>
      </w:r>
      <w:r w:rsidRPr="00D87202">
        <w:rPr>
          <w:rFonts w:ascii="Times New Roman" w:hAnsi="Times New Roman"/>
          <w:bCs/>
          <w:sz w:val="28"/>
          <w:szCs w:val="28"/>
        </w:rPr>
        <w:t>наиболее ценных, интересных и доступных материалов. Структура рекомендательного списка внутри раздела</w:t>
      </w:r>
      <w:r w:rsidRPr="00D87202">
        <w:rPr>
          <w:rFonts w:ascii="Times New Roman" w:hAnsi="Times New Roman"/>
          <w:sz w:val="28"/>
          <w:szCs w:val="28"/>
        </w:rPr>
        <w:t xml:space="preserve"> может предусматривать следующее </w:t>
      </w:r>
      <w:r w:rsidRPr="00D87202">
        <w:rPr>
          <w:rFonts w:ascii="Times New Roman" w:hAnsi="Times New Roman"/>
          <w:bCs/>
          <w:sz w:val="28"/>
          <w:szCs w:val="28"/>
        </w:rPr>
        <w:t>деление</w:t>
      </w:r>
      <w:r w:rsidRPr="00D87202">
        <w:rPr>
          <w:rFonts w:ascii="Times New Roman" w:hAnsi="Times New Roman"/>
          <w:sz w:val="28"/>
          <w:szCs w:val="28"/>
        </w:rPr>
        <w:t xml:space="preserve">: </w:t>
      </w:r>
      <w:r w:rsidRPr="00D87202">
        <w:rPr>
          <w:rFonts w:ascii="Times New Roman" w:hAnsi="Times New Roman"/>
          <w:bCs/>
          <w:sz w:val="28"/>
          <w:szCs w:val="28"/>
        </w:rPr>
        <w:t xml:space="preserve">книги, материалы периодической печати, информация сети Интернет, мультимедийные издания в алфавите авторов и произведений. </w:t>
      </w:r>
      <w:r w:rsidRPr="00D87202">
        <w:rPr>
          <w:rFonts w:ascii="Times New Roman" w:hAnsi="Times New Roman"/>
          <w:iCs/>
          <w:color w:val="000000"/>
          <w:sz w:val="28"/>
          <w:szCs w:val="28"/>
        </w:rPr>
        <w:t>К рекомендательному списку дается краткое предисловие, а к каждому разделу – небольшие вводные тексты или цитаты, объясняющие суть раздела.</w:t>
      </w:r>
    </w:p>
    <w:p w:rsidR="00714828" w:rsidRPr="00D87202" w:rsidRDefault="00714828" w:rsidP="00D87202">
      <w:pPr>
        <w:spacing w:after="0" w:line="240" w:lineRule="auto"/>
        <w:ind w:firstLine="708"/>
        <w:jc w:val="both"/>
        <w:rPr>
          <w:rFonts w:ascii="Times New Roman" w:hAnsi="Times New Roman"/>
          <w:bCs/>
          <w:sz w:val="28"/>
          <w:szCs w:val="28"/>
        </w:rPr>
      </w:pPr>
      <w:r>
        <w:rPr>
          <w:noProof/>
        </w:rPr>
        <w:pict>
          <v:shape id="Рисунок 33" o:spid="_x0000_s1053" type="#_x0000_t75" style="position:absolute;left:0;text-align:left;margin-left:271.95pt;margin-top:14.2pt;width:102pt;height:208.5pt;z-index:-251671552;visibility:visible">
            <v:imagedata r:id="rId34" o:title="" cropbottom="17456f" cropleft="31824f"/>
          </v:shape>
        </w:pict>
      </w:r>
    </w:p>
    <w:p w:rsidR="00714828" w:rsidRPr="00D87202" w:rsidRDefault="00714828" w:rsidP="00D87202">
      <w:pPr>
        <w:spacing w:after="0" w:line="240" w:lineRule="auto"/>
        <w:ind w:firstLine="708"/>
        <w:jc w:val="both"/>
        <w:rPr>
          <w:rFonts w:ascii="Times New Roman" w:hAnsi="Times New Roman"/>
          <w:bCs/>
          <w:sz w:val="28"/>
          <w:szCs w:val="28"/>
        </w:rPr>
      </w:pPr>
      <w:r>
        <w:rPr>
          <w:noProof/>
        </w:rPr>
        <w:pict>
          <v:shape id="Рисунок 34" o:spid="_x0000_s1054" type="#_x0000_t75" style="position:absolute;left:0;text-align:left;margin-left:378.45pt;margin-top:5.85pt;width:109.5pt;height:139.5pt;z-index:251645952;visibility:visible" wrapcoords="-148 0 -148 21484 21600 21484 21600 0 -148 0">
            <v:imagedata r:id="rId35" o:title="" croptop="17064f" cropbottom="5688f" cropleft="26377f" cropright="13871f"/>
            <w10:wrap type="through"/>
          </v:shape>
        </w:pict>
      </w:r>
      <w:r>
        <w:rPr>
          <w:noProof/>
        </w:rPr>
        <w:pict>
          <v:shape id="Рисунок 24" o:spid="_x0000_s1055" type="#_x0000_t75" style="position:absolute;left:0;text-align:left;margin-left:-22.8pt;margin-top:13.35pt;width:101.5pt;height:149.55pt;rotation:-1078886fd;z-index:251643904;visibility:visible">
            <v:imagedata r:id="rId36" o:title="" croptop="15830f" cropbottom="7851f" cropleft="39489f" cropright="4599f"/>
          </v:shape>
        </w:pict>
      </w:r>
    </w:p>
    <w:p w:rsidR="00714828" w:rsidRPr="00D87202" w:rsidRDefault="00714828" w:rsidP="00D87202">
      <w:pPr>
        <w:spacing w:after="0" w:line="240" w:lineRule="auto"/>
        <w:ind w:firstLine="708"/>
        <w:jc w:val="both"/>
        <w:rPr>
          <w:rFonts w:ascii="Times New Roman" w:hAnsi="Times New Roman"/>
          <w:bCs/>
          <w:sz w:val="28"/>
          <w:szCs w:val="28"/>
        </w:rPr>
      </w:pPr>
      <w:r>
        <w:rPr>
          <w:noProof/>
        </w:rPr>
        <w:pict>
          <v:shape id="Рисунок 30" o:spid="_x0000_s1056" type="#_x0000_t75" style="position:absolute;left:0;text-align:left;margin-left:190.95pt;margin-top:4.2pt;width:79.5pt;height:165.75pt;z-index:251642880;visibility:visible" wrapcoords="-204 0 -204 21502 21600 21502 21600 0 -204 0">
            <v:imagedata r:id="rId37" o:title="" croptop="13354f" cropbottom="8408f" cropleft="48290f" cropright="1589f"/>
            <w10:wrap type="through"/>
          </v:shape>
        </w:pict>
      </w:r>
    </w:p>
    <w:p w:rsidR="00714828" w:rsidRDefault="00714828" w:rsidP="00D87202">
      <w:pPr>
        <w:spacing w:after="0" w:line="240" w:lineRule="auto"/>
        <w:ind w:firstLine="708"/>
        <w:jc w:val="both"/>
        <w:rPr>
          <w:rFonts w:ascii="Times New Roman" w:hAnsi="Times New Roman"/>
          <w:bCs/>
          <w:sz w:val="16"/>
          <w:szCs w:val="16"/>
        </w:rPr>
      </w:pPr>
    </w:p>
    <w:p w:rsidR="00714828" w:rsidRPr="00625582" w:rsidRDefault="00714828" w:rsidP="00D87202">
      <w:pPr>
        <w:spacing w:after="0" w:line="240" w:lineRule="auto"/>
        <w:ind w:firstLine="708"/>
        <w:jc w:val="both"/>
        <w:rPr>
          <w:rFonts w:ascii="Times New Roman" w:hAnsi="Times New Roman"/>
          <w:bCs/>
          <w:sz w:val="16"/>
          <w:szCs w:val="16"/>
        </w:rPr>
      </w:pPr>
      <w:r>
        <w:rPr>
          <w:noProof/>
        </w:rPr>
        <w:pict>
          <v:shape id="Рисунок 27" o:spid="_x0000_s1057" type="#_x0000_t75" style="position:absolute;left:0;text-align:left;margin-left:71.35pt;margin-top:1.95pt;width:101.85pt;height:141.75pt;z-index:251641856;visibility:visible" wrapcoords="-159 0 -159 21486 21600 21486 21600 0 -159 0">
            <v:imagedata r:id="rId38" o:title="" croptop="13602f" cropbottom="7383f" cropleft="29209f" cropright="12573f"/>
            <w10:wrap type="through"/>
          </v:shape>
        </w:pict>
      </w:r>
    </w:p>
    <w:p w:rsidR="00714828" w:rsidRDefault="00714828" w:rsidP="00D87202">
      <w:pPr>
        <w:spacing w:after="0" w:line="240" w:lineRule="auto"/>
        <w:ind w:firstLine="708"/>
        <w:jc w:val="both"/>
        <w:rPr>
          <w:rFonts w:ascii="Times New Roman" w:hAnsi="Times New Roman"/>
          <w:sz w:val="24"/>
          <w:szCs w:val="24"/>
        </w:rPr>
      </w:pPr>
      <w:r w:rsidRPr="00DF5D78">
        <w:rPr>
          <w:rFonts w:ascii="Times New Roman" w:hAnsi="Times New Roman"/>
          <w:sz w:val="24"/>
          <w:szCs w:val="24"/>
        </w:rPr>
        <w:t>.</w:t>
      </w:r>
    </w:p>
    <w:p w:rsidR="00714828" w:rsidRPr="00154994" w:rsidRDefault="00714828" w:rsidP="00D87202">
      <w:pPr>
        <w:spacing w:after="0" w:line="240" w:lineRule="auto"/>
        <w:ind w:firstLine="708"/>
        <w:jc w:val="both"/>
        <w:rPr>
          <w:rFonts w:ascii="Times New Roman" w:hAnsi="Times New Roman"/>
          <w:sz w:val="16"/>
          <w:szCs w:val="16"/>
        </w:rPr>
      </w:pPr>
    </w:p>
    <w:p w:rsidR="00714828" w:rsidRPr="00030B70" w:rsidRDefault="00714828" w:rsidP="002654D5">
      <w:pPr>
        <w:spacing w:after="0" w:line="240" w:lineRule="auto"/>
        <w:jc w:val="both"/>
        <w:rPr>
          <w:rFonts w:ascii="Times New Roman" w:hAnsi="Times New Roman"/>
          <w:sz w:val="28"/>
          <w:szCs w:val="28"/>
        </w:rPr>
      </w:pPr>
    </w:p>
    <w:p w:rsidR="00714828" w:rsidRDefault="00714828" w:rsidP="002654D5">
      <w:pPr>
        <w:spacing w:after="0" w:line="240" w:lineRule="auto"/>
        <w:jc w:val="both"/>
        <w:rPr>
          <w:rFonts w:ascii="Times New Roman" w:hAnsi="Times New Roman"/>
          <w:sz w:val="16"/>
          <w:szCs w:val="16"/>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r>
        <w:rPr>
          <w:noProof/>
        </w:rPr>
        <w:pict>
          <v:shape id="Рисунок 37" o:spid="_x0000_s1058" type="#_x0000_t75" style="position:absolute;left:0;text-align:left;margin-left:319.2pt;margin-top:.5pt;width:152.25pt;height:214.5pt;rotation:839484fd;z-index:251665408;visibility:visible" wrapcoords="-106 0 -106 21524 21600 21524 21600 0 -106 0">
            <v:imagedata r:id="rId39" o:title="" cropbottom="1621f" cropleft="33521f"/>
            <w10:wrap type="through"/>
          </v:shape>
        </w:pict>
      </w: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r>
        <w:rPr>
          <w:noProof/>
        </w:rPr>
        <w:pict>
          <v:shape id="Рисунок 25" o:spid="_x0000_s1059" type="#_x0000_t75" style="position:absolute;left:0;text-align:left;margin-left:16.95pt;margin-top:.65pt;width:234pt;height:163.5pt;z-index:251661312;visibility:visible" wrapcoords="-69 0 -69 21501 21600 21501 21600 0 -69 0">
            <v:imagedata r:id="rId40" o:title=""/>
            <w10:wrap type="through"/>
          </v:shape>
        </w:pict>
      </w: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D87202">
      <w:pPr>
        <w:spacing w:after="0" w:line="240" w:lineRule="auto"/>
        <w:jc w:val="center"/>
        <w:rPr>
          <w:rFonts w:ascii="Times New Roman" w:hAnsi="Times New Roman"/>
          <w:b/>
          <w:color w:val="FF0000"/>
          <w:sz w:val="32"/>
          <w:szCs w:val="32"/>
        </w:rPr>
      </w:pPr>
    </w:p>
    <w:p w:rsidR="00714828" w:rsidRDefault="00714828" w:rsidP="00D87202">
      <w:pPr>
        <w:spacing w:after="0" w:line="240" w:lineRule="auto"/>
        <w:jc w:val="center"/>
        <w:rPr>
          <w:rFonts w:ascii="Times New Roman" w:hAnsi="Times New Roman"/>
          <w:b/>
          <w:color w:val="FF0000"/>
          <w:sz w:val="32"/>
          <w:szCs w:val="32"/>
        </w:rPr>
      </w:pPr>
    </w:p>
    <w:p w:rsidR="00714828" w:rsidRPr="00A06F1E" w:rsidRDefault="00714828" w:rsidP="00D87202">
      <w:pPr>
        <w:spacing w:after="0" w:line="240" w:lineRule="auto"/>
        <w:jc w:val="center"/>
        <w:rPr>
          <w:rFonts w:ascii="Times New Roman" w:hAnsi="Times New Roman"/>
          <w:b/>
          <w:color w:val="FF0000"/>
          <w:sz w:val="28"/>
          <w:szCs w:val="28"/>
        </w:rPr>
      </w:pPr>
      <w:r w:rsidRPr="00A06F1E">
        <w:rPr>
          <w:rFonts w:ascii="Times New Roman" w:hAnsi="Times New Roman"/>
          <w:b/>
          <w:color w:val="FF0000"/>
          <w:sz w:val="28"/>
          <w:szCs w:val="28"/>
        </w:rPr>
        <w:t>КРАЕВЕДЧЕСКОЕ БИБЛИОГРАФИЧЕСКОЕ ПОСОБИЕ</w:t>
      </w:r>
    </w:p>
    <w:p w:rsidR="00714828" w:rsidRPr="00030B70" w:rsidRDefault="00714828" w:rsidP="00D87202">
      <w:pPr>
        <w:spacing w:after="0" w:line="240" w:lineRule="auto"/>
        <w:jc w:val="both"/>
        <w:rPr>
          <w:rFonts w:ascii="Times New Roman" w:hAnsi="Times New Roman"/>
          <w:sz w:val="28"/>
          <w:szCs w:val="28"/>
        </w:rPr>
      </w:pPr>
      <w:r>
        <w:rPr>
          <w:rFonts w:ascii="Times New Roman" w:hAnsi="Times New Roman"/>
          <w:sz w:val="28"/>
          <w:szCs w:val="28"/>
        </w:rPr>
        <w:t xml:space="preserve"> Ш</w:t>
      </w:r>
      <w:r w:rsidRPr="00030B70">
        <w:rPr>
          <w:rFonts w:ascii="Times New Roman" w:hAnsi="Times New Roman"/>
          <w:sz w:val="28"/>
          <w:szCs w:val="28"/>
        </w:rPr>
        <w:t>ироко практикуют</w:t>
      </w:r>
      <w:r>
        <w:rPr>
          <w:rFonts w:ascii="Times New Roman" w:hAnsi="Times New Roman"/>
          <w:sz w:val="28"/>
          <w:szCs w:val="28"/>
        </w:rPr>
        <w:t>ся</w:t>
      </w:r>
      <w:r w:rsidRPr="00030B70">
        <w:rPr>
          <w:rFonts w:ascii="Times New Roman" w:hAnsi="Times New Roman"/>
          <w:sz w:val="28"/>
          <w:szCs w:val="28"/>
        </w:rPr>
        <w:t xml:space="preserve"> составление списков, памяток, планов чтения краеведческой тематики. Этой работе присуща своя специфика. При отборе материалов следует учитывать связь произведений с краем – его прошлым и настоящим, с жизнью и деятельностью людей, живших и живущих в крае. Поэтому в первую очередь просматривают краеведческие каталоги, картотеки, базы данных, основные краеведческие библиографические пособия. </w:t>
      </w:r>
    </w:p>
    <w:p w:rsidR="00714828" w:rsidRPr="00030B70" w:rsidRDefault="00714828" w:rsidP="00D87202">
      <w:pPr>
        <w:spacing w:after="0" w:line="240" w:lineRule="auto"/>
        <w:jc w:val="both"/>
        <w:rPr>
          <w:rFonts w:ascii="Times New Roman" w:hAnsi="Times New Roman"/>
          <w:sz w:val="28"/>
          <w:szCs w:val="28"/>
        </w:rPr>
      </w:pPr>
      <w:r w:rsidRPr="00030B70">
        <w:rPr>
          <w:rFonts w:ascii="Times New Roman" w:hAnsi="Times New Roman"/>
          <w:sz w:val="28"/>
          <w:szCs w:val="28"/>
        </w:rPr>
        <w:t>Составителям краеведческих пособий необходимо осуществлять отбор многочисленных газетных публикаций.</w:t>
      </w:r>
    </w:p>
    <w:p w:rsidR="00714828" w:rsidRDefault="00714828" w:rsidP="00D87202">
      <w:pPr>
        <w:spacing w:after="0" w:line="240" w:lineRule="auto"/>
        <w:jc w:val="both"/>
        <w:rPr>
          <w:rFonts w:ascii="Times New Roman" w:hAnsi="Times New Roman"/>
          <w:sz w:val="28"/>
          <w:szCs w:val="28"/>
        </w:rPr>
      </w:pPr>
      <w:r w:rsidRPr="00030B70">
        <w:rPr>
          <w:rFonts w:ascii="Times New Roman" w:hAnsi="Times New Roman"/>
          <w:sz w:val="28"/>
          <w:szCs w:val="28"/>
        </w:rPr>
        <w:t>Аннотирование произведений краеведческого характера тоже имеет свои особенности. Составляются преимущественно аналитические аннотации, в которых важно не просто сообщить факты, имена, географические названия, упомянутые в произведениях, но и привести сведения наиболее интересные с точки зрения изучения края, можно использовать также метод цитирования, перепечатки небольших текстов из редких и не всегда доступных документных источников.</w:t>
      </w:r>
    </w:p>
    <w:p w:rsidR="00714828" w:rsidRDefault="00714828" w:rsidP="002654D5">
      <w:pPr>
        <w:spacing w:after="0" w:line="240" w:lineRule="auto"/>
        <w:jc w:val="both"/>
        <w:rPr>
          <w:rFonts w:ascii="Times New Roman" w:hAnsi="Times New Roman"/>
          <w:sz w:val="24"/>
          <w:szCs w:val="24"/>
        </w:rPr>
      </w:pPr>
      <w:r>
        <w:rPr>
          <w:noProof/>
        </w:rPr>
        <w:pict>
          <v:shape id="_x0000_s1060" type="#_x0000_t75" style="position:absolute;left:0;text-align:left;margin-left:-4.05pt;margin-top:7.15pt;width:127pt;height:182.25pt;z-index:251653120;visibility:visible" wrapcoords="-128 -89 -128 21600 21728 21600 21728 -89 -128 -89" stroked="t" strokecolor="red">
            <v:imagedata r:id="rId41" o:title="" croptop="17504f" cropbottom="14004f" cropleft="39196f" cropright="8570f"/>
            <w10:wrap type="through"/>
          </v:shape>
        </w:pict>
      </w: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Pr="00030B70" w:rsidRDefault="00714828" w:rsidP="002654D5">
      <w:pPr>
        <w:spacing w:after="0" w:line="240" w:lineRule="auto"/>
        <w:jc w:val="both"/>
        <w:rPr>
          <w:rFonts w:ascii="Times New Roman" w:hAnsi="Times New Roman"/>
          <w:sz w:val="28"/>
          <w:szCs w:val="28"/>
        </w:rPr>
      </w:pPr>
      <w:r w:rsidRPr="00F56523">
        <w:rPr>
          <w:rFonts w:ascii="Times New Roman" w:hAnsi="Times New Roman"/>
          <w:b/>
          <w:bCs/>
          <w:color w:val="FF0000"/>
          <w:sz w:val="32"/>
          <w:szCs w:val="32"/>
        </w:rPr>
        <w:t>ПЛАН ЧТЕНИЯ</w:t>
      </w:r>
      <w:r w:rsidRPr="002568A2">
        <w:rPr>
          <w:rFonts w:ascii="Times New Roman" w:hAnsi="Times New Roman"/>
          <w:sz w:val="24"/>
          <w:szCs w:val="24"/>
        </w:rPr>
        <w:t xml:space="preserve"> </w:t>
      </w:r>
      <w:r w:rsidRPr="00030B70">
        <w:rPr>
          <w:rFonts w:ascii="Times New Roman" w:hAnsi="Times New Roman"/>
          <w:sz w:val="28"/>
          <w:szCs w:val="28"/>
        </w:rPr>
        <w:t xml:space="preserve">или </w:t>
      </w:r>
      <w:r w:rsidRPr="00030B70">
        <w:rPr>
          <w:rFonts w:ascii="Times New Roman" w:hAnsi="Times New Roman"/>
          <w:color w:val="FF0000"/>
          <w:sz w:val="28"/>
          <w:szCs w:val="28"/>
        </w:rPr>
        <w:t>путевка читательского интереса</w:t>
      </w:r>
      <w:r w:rsidRPr="00030B70">
        <w:rPr>
          <w:rFonts w:ascii="Times New Roman" w:hAnsi="Times New Roman"/>
          <w:sz w:val="28"/>
          <w:szCs w:val="28"/>
        </w:rPr>
        <w:t xml:space="preserve"> составляется в том случае, когда </w:t>
      </w:r>
      <w:r w:rsidRPr="00030B70">
        <w:rPr>
          <w:rFonts w:ascii="Times New Roman" w:hAnsi="Times New Roman"/>
          <w:bCs/>
          <w:sz w:val="28"/>
          <w:szCs w:val="28"/>
        </w:rPr>
        <w:t>читателю в целях самообразования, расширения общекультурного или профессионального кругозора необходимо изучить определенный вопрос.</w:t>
      </w:r>
      <w:r w:rsidRPr="00030B70">
        <w:rPr>
          <w:rFonts w:ascii="Times New Roman" w:hAnsi="Times New Roman"/>
          <w:sz w:val="28"/>
          <w:szCs w:val="28"/>
        </w:rPr>
        <w:t xml:space="preserve"> Библиотека предлагает ему помощь </w:t>
      </w:r>
      <w:r w:rsidRPr="00030B70">
        <w:rPr>
          <w:rFonts w:ascii="Times New Roman" w:hAnsi="Times New Roman"/>
          <w:bCs/>
          <w:sz w:val="28"/>
          <w:szCs w:val="28"/>
        </w:rPr>
        <w:t>в организации рационального чтения:</w:t>
      </w:r>
      <w:r w:rsidRPr="00030B70">
        <w:rPr>
          <w:rFonts w:ascii="Times New Roman" w:hAnsi="Times New Roman"/>
          <w:sz w:val="28"/>
          <w:szCs w:val="28"/>
        </w:rPr>
        <w:t xml:space="preserve"> в ходе беседы с читателем выясняется, что и в каком объеме его интересует, какие книги или статьи он уже прочитал. Выявляется литература, отбирается нужное количество книг и статей (обычно </w:t>
      </w:r>
      <w:r w:rsidRPr="00030B70">
        <w:rPr>
          <w:rFonts w:ascii="Times New Roman" w:hAnsi="Times New Roman"/>
          <w:bCs/>
          <w:sz w:val="28"/>
          <w:szCs w:val="28"/>
        </w:rPr>
        <w:t>не более 5-7 наименований</w:t>
      </w:r>
      <w:r w:rsidRPr="00030B70">
        <w:rPr>
          <w:rFonts w:ascii="Times New Roman" w:hAnsi="Times New Roman"/>
          <w:sz w:val="28"/>
          <w:szCs w:val="28"/>
        </w:rPr>
        <w:t>), которые и составляют «обязательный минимум». Читателю разъясняется, почему нужно изучать литературу именно в предложенном порядке, а не иначе, с какими произведениями важно познакомиться в самом начале, с какими позже, на что следует обратить особое внимание.</w:t>
      </w:r>
    </w:p>
    <w:p w:rsidR="00714828" w:rsidRDefault="00714828" w:rsidP="002654D5">
      <w:pPr>
        <w:spacing w:after="0" w:line="240" w:lineRule="auto"/>
        <w:ind w:firstLine="709"/>
        <w:jc w:val="both"/>
        <w:rPr>
          <w:rFonts w:ascii="Times New Roman" w:hAnsi="Times New Roman"/>
          <w:sz w:val="16"/>
          <w:szCs w:val="16"/>
        </w:rPr>
      </w:pPr>
    </w:p>
    <w:p w:rsidR="00714828" w:rsidRDefault="00714828" w:rsidP="002654D5">
      <w:pPr>
        <w:spacing w:after="0" w:line="240" w:lineRule="auto"/>
        <w:ind w:firstLine="709"/>
        <w:jc w:val="both"/>
        <w:rPr>
          <w:rFonts w:ascii="Times New Roman" w:hAnsi="Times New Roman"/>
          <w:sz w:val="16"/>
          <w:szCs w:val="16"/>
        </w:rPr>
      </w:pPr>
      <w:r>
        <w:rPr>
          <w:noProof/>
        </w:rPr>
        <w:pict>
          <v:shape id="Рисунок 11" o:spid="_x0000_s1061" type="#_x0000_t75" style="position:absolute;left:0;text-align:left;margin-left:4.95pt;margin-top:.85pt;width:126pt;height:178.25pt;z-index:251638784;visibility:visible" wrapcoords="-129 -91 -129 21600 21729 21600 21729 -91 -129 -91" stroked="t" strokecolor="#0070c0">
            <v:imagedata r:id="rId42" o:title=""/>
            <w10:wrap type="through"/>
          </v:shape>
        </w:pict>
      </w:r>
      <w:r>
        <w:rPr>
          <w:noProof/>
        </w:rPr>
        <w:pict>
          <v:shape id="Рисунок 9" o:spid="_x0000_s1062" type="#_x0000_t75" style="position:absolute;left:0;text-align:left;margin-left:296.05pt;margin-top:.85pt;width:122.85pt;height:172.5pt;z-index:251637760;visibility:visible" wrapcoords="-132 -94 -132 21600 21732 21600 21732 -94 -132 -94" stroked="t" strokecolor="#0070c0">
            <v:imagedata r:id="rId43" o:title=""/>
            <w10:wrap type="through"/>
          </v:shape>
        </w:pict>
      </w:r>
    </w:p>
    <w:p w:rsidR="00714828" w:rsidRDefault="00714828" w:rsidP="002654D5">
      <w:pPr>
        <w:spacing w:after="0" w:line="240" w:lineRule="auto"/>
        <w:ind w:firstLine="709"/>
        <w:jc w:val="both"/>
        <w:rPr>
          <w:rFonts w:ascii="Times New Roman" w:hAnsi="Times New Roman"/>
          <w:sz w:val="16"/>
          <w:szCs w:val="16"/>
        </w:rPr>
      </w:pPr>
      <w:r>
        <w:rPr>
          <w:noProof/>
        </w:rPr>
        <w:pict>
          <v:shape id="Рисунок 10" o:spid="_x0000_s1063" type="#_x0000_t75" style="position:absolute;left:0;text-align:left;margin-left:9.75pt;margin-top:.1pt;width:127.5pt;height:179.15pt;z-index:251636736;visibility:visible" wrapcoords="-127 -90 -127 21600 21727 21600 21727 -90 -127 -90" stroked="t" strokecolor="#0070c0">
            <v:imagedata r:id="rId44" o:title=""/>
            <w10:wrap type="through"/>
          </v:shape>
        </w:pict>
      </w:r>
    </w:p>
    <w:p w:rsidR="00714828" w:rsidRDefault="00714828" w:rsidP="002654D5">
      <w:pPr>
        <w:spacing w:after="0" w:line="240" w:lineRule="auto"/>
        <w:ind w:firstLine="709"/>
        <w:jc w:val="both"/>
        <w:rPr>
          <w:rFonts w:ascii="Times New Roman" w:hAnsi="Times New Roman"/>
          <w:sz w:val="16"/>
          <w:szCs w:val="16"/>
        </w:rPr>
      </w:pPr>
    </w:p>
    <w:p w:rsidR="00714828" w:rsidRDefault="00714828" w:rsidP="002654D5">
      <w:pPr>
        <w:spacing w:after="0" w:line="240" w:lineRule="auto"/>
        <w:ind w:firstLine="709"/>
        <w:jc w:val="both"/>
        <w:rPr>
          <w:rFonts w:ascii="Times New Roman" w:hAnsi="Times New Roman"/>
          <w:sz w:val="16"/>
          <w:szCs w:val="16"/>
        </w:rPr>
      </w:pPr>
    </w:p>
    <w:p w:rsidR="00714828" w:rsidRDefault="00714828" w:rsidP="002654D5">
      <w:pPr>
        <w:spacing w:after="0" w:line="240" w:lineRule="auto"/>
        <w:ind w:firstLine="709"/>
        <w:jc w:val="both"/>
        <w:rPr>
          <w:rFonts w:ascii="Times New Roman" w:hAnsi="Times New Roman"/>
          <w:sz w:val="16"/>
          <w:szCs w:val="16"/>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16"/>
          <w:szCs w:val="16"/>
        </w:rPr>
      </w:pPr>
      <w:r>
        <w:rPr>
          <w:noProof/>
        </w:rPr>
        <w:t xml:space="preserve">                                   </w:t>
      </w:r>
    </w:p>
    <w:p w:rsidR="00714828" w:rsidRDefault="00714828" w:rsidP="002654D5">
      <w:pPr>
        <w:spacing w:after="0" w:line="240" w:lineRule="auto"/>
        <w:jc w:val="both"/>
        <w:rPr>
          <w:rFonts w:ascii="Times New Roman" w:hAnsi="Times New Roman"/>
          <w:noProof/>
          <w:color w:val="0000FF"/>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r>
        <w:rPr>
          <w:noProof/>
        </w:rPr>
        <w:pict>
          <v:shape id="Рисунок 38" o:spid="_x0000_s1064" type="#_x0000_t75" style="position:absolute;left:0;text-align:left;margin-left:70.95pt;margin-top:2.1pt;width:284.25pt;height:197.25pt;z-index:251666432;visibility:visible" wrapcoords="-57 0 -57 21518 21600 21518 21600 0 -57 0">
            <v:imagedata r:id="rId45" o:title="" croptop="33288f"/>
            <w10:wrap type="through"/>
          </v:shape>
        </w:pict>
      </w: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noProof/>
          <w:color w:val="0000FF"/>
          <w:sz w:val="32"/>
          <w:szCs w:val="32"/>
        </w:rPr>
      </w:pPr>
      <w:r w:rsidRPr="00030B70">
        <w:rPr>
          <w:rFonts w:ascii="Times New Roman" w:hAnsi="Times New Roman"/>
          <w:noProof/>
          <w:color w:val="0000FF"/>
          <w:sz w:val="32"/>
          <w:szCs w:val="32"/>
        </w:rPr>
        <w:t xml:space="preserve">                              </w:t>
      </w:r>
    </w:p>
    <w:p w:rsidR="00714828" w:rsidRPr="00030B70" w:rsidRDefault="00714828" w:rsidP="002654D5">
      <w:pPr>
        <w:spacing w:after="0" w:line="240" w:lineRule="auto"/>
        <w:jc w:val="both"/>
        <w:rPr>
          <w:rFonts w:ascii="Times New Roman" w:hAnsi="Times New Roman"/>
          <w:sz w:val="28"/>
          <w:szCs w:val="28"/>
        </w:rPr>
      </w:pPr>
      <w:r w:rsidRPr="00F56523">
        <w:rPr>
          <w:rFonts w:ascii="Times New Roman" w:hAnsi="Times New Roman"/>
          <w:b/>
          <w:noProof/>
          <w:color w:val="0000FF"/>
          <w:sz w:val="32"/>
          <w:szCs w:val="32"/>
        </w:rPr>
        <w:t xml:space="preserve"> </w:t>
      </w:r>
      <w:r w:rsidRPr="00F56523">
        <w:rPr>
          <w:rFonts w:ascii="Times New Roman" w:hAnsi="Times New Roman"/>
          <w:b/>
          <w:bCs/>
          <w:color w:val="FF0000"/>
          <w:sz w:val="32"/>
          <w:szCs w:val="32"/>
        </w:rPr>
        <w:t>ПЛАКАТ</w:t>
      </w:r>
      <w:r w:rsidRPr="00030B70">
        <w:t xml:space="preserve"> </w:t>
      </w:r>
      <w:r>
        <w:rPr>
          <w:rFonts w:ascii="Times New Roman" w:hAnsi="Times New Roman"/>
          <w:noProof/>
          <w:color w:val="0000FF"/>
          <w:sz w:val="24"/>
          <w:szCs w:val="24"/>
        </w:rPr>
        <w:t xml:space="preserve">   </w:t>
      </w:r>
      <w:r w:rsidRPr="00030B70">
        <w:rPr>
          <w:sz w:val="28"/>
          <w:szCs w:val="28"/>
        </w:rPr>
        <w:t xml:space="preserve">– </w:t>
      </w:r>
      <w:r w:rsidRPr="00030B70">
        <w:rPr>
          <w:rFonts w:ascii="Times New Roman" w:hAnsi="Times New Roman"/>
          <w:sz w:val="28"/>
          <w:szCs w:val="28"/>
        </w:rPr>
        <w:t>это крупноформатное нефальцованное (без сгибов) издание в виде одного или нескольких листов печатного материала, как правило, иллюстрированное или выполненное средствами компьютерной графики, несущее информацию и украшающее интерьер или экспозицию, сопровождаемое крупным рекламным заголовком – слоганом, который лаконично и образно отражает основные черты рекламируемого объекта. </w:t>
      </w:r>
    </w:p>
    <w:p w:rsidR="00714828" w:rsidRDefault="00714828" w:rsidP="002654D5">
      <w:pPr>
        <w:spacing w:after="0" w:line="240" w:lineRule="auto"/>
        <w:jc w:val="both"/>
        <w:rPr>
          <w:rFonts w:ascii="Times New Roman" w:hAnsi="Times New Roman"/>
          <w:sz w:val="24"/>
          <w:szCs w:val="24"/>
        </w:rPr>
      </w:pPr>
      <w:r>
        <w:rPr>
          <w:noProof/>
        </w:rPr>
        <w:pict>
          <v:shape id="Рисунок 7" o:spid="_x0000_s1065" type="#_x0000_t75" style="position:absolute;left:0;text-align:left;margin-left:234.45pt;margin-top:7pt;width:230.25pt;height:159pt;z-index:251634688;visibility:visible" wrapcoords="-70 0 -70 21498 21600 21498 21600 0 -70 0">
            <v:imagedata r:id="rId46" o:title=""/>
            <w10:wrap type="through"/>
          </v:shape>
        </w:pict>
      </w:r>
      <w:r>
        <w:rPr>
          <w:noProof/>
        </w:rPr>
        <w:pict>
          <v:shape id="Рисунок 8" o:spid="_x0000_s1066" type="#_x0000_t75" style="position:absolute;left:0;text-align:left;margin-left:-34.8pt;margin-top:7pt;width:235.35pt;height:163.5pt;z-index:251635712;visibility:visible" wrapcoords="-69 0 -69 21501 21600 21501 21600 0 -69 0">
            <v:imagedata r:id="rId47" o:title=""/>
            <w10:wrap type="through"/>
          </v:shape>
        </w:pict>
      </w: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Fonts w:ascii="Times New Roman" w:hAnsi="Times New Roman"/>
          <w:sz w:val="24"/>
          <w:szCs w:val="24"/>
        </w:rPr>
      </w:pPr>
    </w:p>
    <w:p w:rsidR="00714828" w:rsidRDefault="00714828" w:rsidP="002654D5">
      <w:pPr>
        <w:spacing w:after="0" w:line="240" w:lineRule="auto"/>
        <w:jc w:val="both"/>
        <w:rPr>
          <w:rStyle w:val="Strong"/>
          <w:rFonts w:ascii="Times New Roman" w:hAnsi="Times New Roman"/>
          <w:color w:val="FF0000"/>
          <w:sz w:val="32"/>
          <w:szCs w:val="32"/>
        </w:rPr>
      </w:pPr>
      <w:r>
        <w:rPr>
          <w:noProof/>
        </w:rPr>
        <w:pict>
          <v:shape id="Рисунок 49" o:spid="_x0000_s1067" type="#_x0000_t75" style="position:absolute;left:0;text-align:left;margin-left:217.2pt;margin-top:-44.7pt;width:237.75pt;height:226.5pt;z-index:251672576;visibility:visible" wrapcoords="-68 0 -68 21528 21600 21528 21600 0 -68 0">
            <v:imagedata r:id="rId48" o:title=""/>
            <w10:wrap type="through"/>
          </v:shape>
        </w:pict>
      </w:r>
      <w:r>
        <w:rPr>
          <w:noProof/>
        </w:rPr>
        <w:pict>
          <v:shape id="Рисунок 50" o:spid="_x0000_s1068" type="#_x0000_t75" style="position:absolute;left:0;text-align:left;margin-left:-48.3pt;margin-top:-44.7pt;width:243pt;height:231.75pt;z-index:251673600;visibility:visible" wrapcoords="-67 0 -67 21530 21600 21530 21600 0 -67 0">
            <v:imagedata r:id="rId49" o:title=""/>
            <w10:wrap type="through"/>
          </v:shape>
        </w:pict>
      </w:r>
      <w:r w:rsidRPr="00990671">
        <w:rPr>
          <w:rStyle w:val="Strong"/>
          <w:rFonts w:ascii="Times New Roman" w:hAnsi="Times New Roman"/>
          <w:color w:val="FF0000"/>
          <w:sz w:val="32"/>
          <w:szCs w:val="32"/>
        </w:rPr>
        <w:t xml:space="preserve"> </w:t>
      </w:r>
    </w:p>
    <w:p w:rsidR="00714828" w:rsidRDefault="00714828" w:rsidP="002654D5">
      <w:pPr>
        <w:spacing w:after="0" w:line="240" w:lineRule="auto"/>
        <w:jc w:val="both"/>
        <w:rPr>
          <w:rStyle w:val="Strong"/>
          <w:rFonts w:ascii="Times New Roman" w:hAnsi="Times New Roman"/>
          <w:color w:val="FF0000"/>
          <w:sz w:val="32"/>
          <w:szCs w:val="32"/>
        </w:rPr>
      </w:pPr>
    </w:p>
    <w:p w:rsidR="00714828" w:rsidRPr="00030B70" w:rsidRDefault="00714828" w:rsidP="002654D5">
      <w:pPr>
        <w:spacing w:after="0" w:line="240" w:lineRule="auto"/>
        <w:jc w:val="both"/>
        <w:rPr>
          <w:rFonts w:ascii="Times New Roman" w:hAnsi="Times New Roman"/>
          <w:sz w:val="28"/>
          <w:szCs w:val="28"/>
        </w:rPr>
      </w:pPr>
      <w:r>
        <w:rPr>
          <w:noProof/>
        </w:rPr>
        <w:pict>
          <v:shape id="Рисунок 51" o:spid="_x0000_s1069" type="#_x0000_t75" style="position:absolute;left:0;text-align:left;margin-left:193.2pt;margin-top:125.25pt;width:148.45pt;height:208.5pt;z-index:251674624;visibility:visible" wrapcoords="-109 0 -109 21522 21600 21522 21600 0 -109 0">
            <v:imagedata r:id="rId50" o:title=""/>
            <w10:wrap type="through"/>
          </v:shape>
        </w:pict>
      </w:r>
      <w:r w:rsidRPr="00030B70">
        <w:rPr>
          <w:rStyle w:val="Strong"/>
          <w:rFonts w:ascii="Times New Roman" w:hAnsi="Times New Roman"/>
          <w:color w:val="FF0000"/>
          <w:sz w:val="32"/>
          <w:szCs w:val="32"/>
        </w:rPr>
        <w:t>ЛИСТОВКА</w:t>
      </w:r>
      <w:r w:rsidRPr="00365804">
        <w:rPr>
          <w:rFonts w:ascii="Times New Roman" w:hAnsi="Times New Roman"/>
          <w:sz w:val="24"/>
          <w:szCs w:val="24"/>
        </w:rPr>
        <w:t xml:space="preserve"> – </w:t>
      </w:r>
      <w:r w:rsidRPr="00030B70">
        <w:rPr>
          <w:rFonts w:ascii="Times New Roman" w:hAnsi="Times New Roman"/>
          <w:sz w:val="28"/>
          <w:szCs w:val="28"/>
        </w:rPr>
        <w:t>один из самых предпочитаемых типов печатной продукции. Как правило, это одностороннее либо двустороннее малоформатное издание без сгиба. Достоинство листовок –  возможность использования в разнообразных целях. Их </w:t>
      </w:r>
      <w:r>
        <w:rPr>
          <w:rFonts w:ascii="Times New Roman" w:hAnsi="Times New Roman"/>
          <w:sz w:val="28"/>
          <w:szCs w:val="28"/>
        </w:rPr>
        <w:t>можно использовать</w:t>
      </w:r>
      <w:r w:rsidRPr="00030B70">
        <w:rPr>
          <w:rFonts w:ascii="Times New Roman" w:hAnsi="Times New Roman"/>
          <w:sz w:val="28"/>
          <w:szCs w:val="28"/>
        </w:rPr>
        <w:t xml:space="preserve"> в виде приглашений посетить библиотеку, пользоваться её </w:t>
      </w:r>
      <w:r>
        <w:rPr>
          <w:rFonts w:ascii="Times New Roman" w:hAnsi="Times New Roman"/>
          <w:sz w:val="28"/>
          <w:szCs w:val="28"/>
        </w:rPr>
        <w:t>традиционными и новыми услугами п</w:t>
      </w:r>
      <w:r w:rsidRPr="00030B70">
        <w:rPr>
          <w:rFonts w:ascii="Times New Roman" w:hAnsi="Times New Roman"/>
          <w:sz w:val="28"/>
          <w:szCs w:val="28"/>
        </w:rPr>
        <w:t xml:space="preserve">ри этом </w:t>
      </w:r>
      <w:r>
        <w:rPr>
          <w:rFonts w:ascii="Times New Roman" w:hAnsi="Times New Roman"/>
          <w:sz w:val="28"/>
          <w:szCs w:val="28"/>
        </w:rPr>
        <w:t>лаконично говорят о её ресурсах, или на библиотечный  праздник (Например «Неделя детской и юношеской книги»). Можно использовать юбилейную листовку.</w:t>
      </w:r>
    </w:p>
    <w:p w:rsidR="00714828" w:rsidRPr="00030B70" w:rsidRDefault="00714828" w:rsidP="002654D5">
      <w:pPr>
        <w:spacing w:after="0" w:line="240" w:lineRule="auto"/>
        <w:jc w:val="both"/>
        <w:rPr>
          <w:noProof/>
          <w:sz w:val="28"/>
          <w:szCs w:val="28"/>
        </w:rPr>
      </w:pPr>
      <w:r>
        <w:rPr>
          <w:noProof/>
        </w:rPr>
        <w:pict>
          <v:shape id="Рисунок 47" o:spid="_x0000_s1070" type="#_x0000_t75" style="position:absolute;left:0;text-align:left;margin-left:347.7pt;margin-top:10.3pt;width:114.75pt;height:160.5pt;z-index:251671552;visibility:visible" wrapcoords="-141 0 -141 21499 21600 21499 21600 0 -141 0">
            <v:imagedata r:id="rId51" o:title=""/>
            <w10:wrap type="through"/>
          </v:shape>
        </w:pict>
      </w:r>
      <w:r>
        <w:rPr>
          <w:noProof/>
        </w:rPr>
        <w:pict>
          <v:shape id="Рисунок 44" o:spid="_x0000_s1071" type="#_x0000_t75" style="position:absolute;left:0;text-align:left;margin-left:2.7pt;margin-top:10.15pt;width:182.25pt;height:113.95pt;z-index:251670528;visibility:visible" wrapcoords="-89 -142 -89 21600 21689 21600 21689 -142 -89 -142" stroked="t" strokecolor="#002060">
            <v:imagedata r:id="rId52" o:title="" croptop="20600f" cropbottom="16209f" cropleft="13766f" cropright="17408f"/>
            <w10:wrap type="through"/>
          </v:shape>
        </w:pict>
      </w:r>
      <w:r w:rsidRPr="00030B70">
        <w:rPr>
          <w:noProof/>
          <w:sz w:val="28"/>
          <w:szCs w:val="28"/>
        </w:rPr>
        <w:t xml:space="preserve">                                               </w:t>
      </w:r>
    </w:p>
    <w:p w:rsidR="00714828" w:rsidRDefault="00714828">
      <w:pPr>
        <w:rPr>
          <w:sz w:val="28"/>
          <w:szCs w:val="28"/>
        </w:rPr>
      </w:pPr>
    </w:p>
    <w:p w:rsidR="00714828" w:rsidRPr="00030B70" w:rsidRDefault="00714828">
      <w:pPr>
        <w:rPr>
          <w:sz w:val="28"/>
          <w:szCs w:val="28"/>
        </w:rPr>
      </w:pPr>
    </w:p>
    <w:p w:rsidR="00714828" w:rsidRPr="00231462" w:rsidRDefault="00714828" w:rsidP="002654D5">
      <w:pPr>
        <w:spacing w:after="0" w:line="240" w:lineRule="auto"/>
        <w:jc w:val="both"/>
        <w:rPr>
          <w:rFonts w:ascii="Times New Roman" w:hAnsi="Times New Roman"/>
          <w:sz w:val="28"/>
          <w:szCs w:val="28"/>
        </w:rPr>
      </w:pPr>
      <w:r w:rsidRPr="00030B70">
        <w:rPr>
          <w:rFonts w:ascii="Times New Roman" w:hAnsi="Times New Roman"/>
          <w:bCs/>
          <w:color w:val="FF0000"/>
          <w:sz w:val="32"/>
          <w:szCs w:val="32"/>
        </w:rPr>
        <w:t>БУКЛЕТ</w:t>
      </w:r>
      <w:r w:rsidRPr="00030B70">
        <w:rPr>
          <w:rFonts w:ascii="Times New Roman" w:hAnsi="Times New Roman"/>
          <w:bCs/>
          <w:color w:val="FF0000"/>
          <w:sz w:val="28"/>
          <w:szCs w:val="28"/>
        </w:rPr>
        <w:t xml:space="preserve"> </w:t>
      </w:r>
      <w:r w:rsidRPr="00030B70">
        <w:rPr>
          <w:rFonts w:ascii="Times New Roman" w:hAnsi="Times New Roman"/>
          <w:sz w:val="28"/>
          <w:szCs w:val="28"/>
        </w:rPr>
        <w:t>- это многокрасочное  иллюстрированное издание, согнутое в один либо несколько раз (треугольником, «гармошкой», «домиком» и др.). Самый распространенный из них буклет, посвященный библиотеке, а так же конкретному её отделу и направлению работы. Буклет часто выполняет функцию путеводителя по библиотеке, информируя гостей о ресурсах и услугах библиотеки; может быть использован в качестве пригласительного билета на заседание клуба, встречи. Также буклеты могут быть посвящены проводимым научно-практическим конференциям, круглым столам и т. д.  Буклеты, посвященные памятным и знаменательным датам,</w:t>
      </w:r>
      <w:r>
        <w:rPr>
          <w:rFonts w:ascii="Times New Roman" w:hAnsi="Times New Roman"/>
          <w:sz w:val="28"/>
          <w:szCs w:val="28"/>
        </w:rPr>
        <w:t xml:space="preserve"> писателям – юбилярам, книгам – юбилярам,</w:t>
      </w:r>
      <w:r w:rsidRPr="00030B70">
        <w:rPr>
          <w:rFonts w:ascii="Times New Roman" w:hAnsi="Times New Roman"/>
          <w:sz w:val="28"/>
          <w:szCs w:val="28"/>
        </w:rPr>
        <w:t xml:space="preserve"> содержат нужный материал, позволяющий более эффективно  подобрать литературу подходящей темы.</w:t>
      </w:r>
      <w:r>
        <w:rPr>
          <w:rFonts w:ascii="Times New Roman" w:hAnsi="Times New Roman"/>
          <w:sz w:val="28"/>
          <w:szCs w:val="28"/>
        </w:rPr>
        <w:t xml:space="preserve"> В форме буклета моет быть выполнен и   рекомендательный список  литературы. Можно создавать буклеты в программе </w:t>
      </w:r>
      <w:r w:rsidRPr="00231462">
        <w:rPr>
          <w:rFonts w:ascii="Times New Roman" w:hAnsi="Times New Roman"/>
          <w:color w:val="000000"/>
          <w:sz w:val="28"/>
          <w:szCs w:val="28"/>
          <w:shd w:val="clear" w:color="auto" w:fill="FFFFFF"/>
        </w:rPr>
        <w:t>Microsoft Office</w:t>
      </w:r>
      <w:r>
        <w:rPr>
          <w:rFonts w:ascii="Arial" w:hAnsi="Arial" w:cs="Arial"/>
          <w:color w:val="000000"/>
          <w:sz w:val="21"/>
          <w:szCs w:val="21"/>
          <w:shd w:val="clear" w:color="auto" w:fill="FFFFFF"/>
        </w:rPr>
        <w:t xml:space="preserve"> </w:t>
      </w:r>
      <w:r>
        <w:rPr>
          <w:rFonts w:ascii="Times New Roman" w:hAnsi="Times New Roman"/>
          <w:sz w:val="28"/>
          <w:szCs w:val="28"/>
          <w:lang w:val="en-US"/>
        </w:rPr>
        <w:t>Word</w:t>
      </w:r>
      <w:r w:rsidRPr="00231462">
        <w:rPr>
          <w:rFonts w:ascii="Times New Roman" w:hAnsi="Times New Roman"/>
          <w:sz w:val="28"/>
          <w:szCs w:val="28"/>
        </w:rPr>
        <w:t>, но удачнее они получаются в программе</w:t>
      </w:r>
      <w:r>
        <w:rPr>
          <w:rFonts w:ascii="Times New Roman" w:hAnsi="Times New Roman"/>
          <w:sz w:val="28"/>
          <w:szCs w:val="28"/>
        </w:rPr>
        <w:t xml:space="preserve"> </w:t>
      </w:r>
      <w:r w:rsidRPr="00231462">
        <w:rPr>
          <w:rFonts w:ascii="Times New Roman" w:hAnsi="Times New Roman"/>
          <w:color w:val="000000"/>
          <w:sz w:val="28"/>
          <w:szCs w:val="28"/>
          <w:shd w:val="clear" w:color="auto" w:fill="FFFFFF"/>
        </w:rPr>
        <w:t>Microsoft Office Publisher</w:t>
      </w:r>
      <w:r>
        <w:rPr>
          <w:rFonts w:ascii="Times New Roman" w:hAnsi="Times New Roman"/>
          <w:color w:val="000000"/>
          <w:sz w:val="28"/>
          <w:szCs w:val="28"/>
          <w:shd w:val="clear" w:color="auto" w:fill="FFFFFF"/>
        </w:rPr>
        <w:t>.</w:t>
      </w:r>
      <w:r w:rsidRPr="00231462">
        <w:rPr>
          <w:rStyle w:val="apple-converted-space"/>
          <w:rFonts w:ascii="Times New Roman" w:hAnsi="Times New Roman"/>
          <w:color w:val="000000"/>
          <w:sz w:val="28"/>
          <w:szCs w:val="28"/>
          <w:shd w:val="clear" w:color="auto" w:fill="FFFFFF"/>
        </w:rPr>
        <w:t> </w:t>
      </w:r>
    </w:p>
    <w:p w:rsidR="00714828" w:rsidRDefault="00714828" w:rsidP="002654D5">
      <w:pPr>
        <w:spacing w:after="0" w:line="240" w:lineRule="auto"/>
        <w:jc w:val="both"/>
        <w:rPr>
          <w:rFonts w:ascii="Times New Roman" w:hAnsi="Times New Roman"/>
          <w:sz w:val="28"/>
          <w:szCs w:val="28"/>
        </w:rPr>
      </w:pPr>
    </w:p>
    <w:p w:rsidR="00714828" w:rsidRDefault="00714828" w:rsidP="002654D5">
      <w:pPr>
        <w:spacing w:after="0" w:line="240" w:lineRule="auto"/>
        <w:jc w:val="both"/>
        <w:rPr>
          <w:rFonts w:ascii="Times New Roman" w:hAnsi="Times New Roman"/>
          <w:sz w:val="28"/>
          <w:szCs w:val="28"/>
        </w:rPr>
      </w:pPr>
      <w:r>
        <w:rPr>
          <w:noProof/>
        </w:rPr>
        <w:pict>
          <v:shape id="_x0000_s1072" type="#_x0000_t75" style="position:absolute;left:0;text-align:left;margin-left:104.65pt;margin-top:178.55pt;width:93.95pt;height:196pt;rotation:-1573929fd;z-index:251679744;visibility:visible" wrapcoords="-173 0 -173 21517 21600 21517 21600 0 -173 0">
            <v:imagedata r:id="rId53" o:title="" croptop="13023f" cropbottom="8682f" cropleft="48758f" cropright="1016f"/>
            <w10:wrap type="through"/>
          </v:shape>
        </w:pict>
      </w:r>
      <w:r>
        <w:rPr>
          <w:noProof/>
        </w:rPr>
        <w:pict>
          <v:shape id="_x0000_s1073" type="#_x0000_t75" style="position:absolute;left:0;text-align:left;margin-left:-50.05pt;margin-top:128.15pt;width:185pt;height:133.5pt;rotation:-1371502fd;z-index:251682816;visibility:visible" wrapcoords="-87 0 -87 21479 21600 21479 21600 0 -87 0">
            <v:imagedata r:id="rId54" o:title="" croptop="13723f" cropbottom="8262f" cropleft="17682f" cropright="2564f"/>
            <w10:wrap type="through"/>
          </v:shape>
        </w:pict>
      </w:r>
      <w:r>
        <w:rPr>
          <w:noProof/>
        </w:rPr>
        <w:pict>
          <v:shape id="_x0000_s1074" type="#_x0000_t75" style="position:absolute;left:0;text-align:left;margin-left:261.45pt;margin-top:141.05pt;width:212.8pt;height:149.25pt;rotation:1231143fd;z-index:251680768;visibility:visible" wrapcoords="-152 -217 -152 21709 21752 21709 21752 -217 -152 -217" stroked="t" strokecolor="#0070c0" strokeweight="1.5pt">
            <v:imagedata r:id="rId55" o:title="" croptop="13443f" cropbottom="8682f" cropleft="18074f" cropright="1016f"/>
            <w10:wrap type="through"/>
          </v:shape>
        </w:pict>
      </w:r>
      <w:r>
        <w:rPr>
          <w:noProof/>
        </w:rPr>
        <w:pict>
          <v:shape id="_x0000_s1075" type="#_x0000_t75" style="position:absolute;left:0;text-align:left;margin-left:161.7pt;margin-top:8.6pt;width:109.5pt;height:233.25pt;z-index:251677696;visibility:visible" wrapcoords="-444 -208 -444 21739 22044 21739 22044 -208 -444 -208" stroked="t" strokecolor="#0070c0" strokeweight="2.25pt">
            <v:imagedata r:id="rId56" o:title="" croptop="13863f" cropbottom="8122f" cropleft="48968f" cropright="1226f"/>
            <w10:wrap type="through"/>
          </v:shape>
        </w:pict>
      </w:r>
      <w:r>
        <w:rPr>
          <w:noProof/>
        </w:rPr>
        <w:pict>
          <v:shape id="_x0000_s1076" type="#_x0000_t75" style="position:absolute;left:0;text-align:left;margin-left:279.45pt;margin-top:1.85pt;width:189pt;height:134.25pt;z-index:251676672;visibility:visible" wrapcoords="-86 0 -86 21479 21600 21479 21600 0 -86 0">
            <v:imagedata r:id="rId57" o:title="" croptop="13443f" cropbottom="8122f" cropleft="17864f" cropright="1121f"/>
            <w10:wrap type="through"/>
          </v:shape>
        </w:pict>
      </w:r>
      <w:r>
        <w:rPr>
          <w:noProof/>
        </w:rPr>
        <w:pict>
          <v:shape id="_x0000_s1077" type="#_x0000_t75" style="position:absolute;left:0;text-align:left;margin-left:-36.3pt;margin-top:8.6pt;width:189pt;height:132.95pt;z-index:251678720;visibility:visible" wrapcoords="-171 -244 -171 21722 21771 21722 21771 -244 -171 -244" stroked="t" strokecolor="#0070c0" strokeweight="1.5pt">
            <v:imagedata r:id="rId58" o:title="" croptop="13443f" cropbottom="8363f" cropleft="17759f" cropright="1120f"/>
            <w10:wrap type="through"/>
          </v:shape>
        </w:pict>
      </w:r>
    </w:p>
    <w:p w:rsidR="00714828" w:rsidRPr="00030B70" w:rsidRDefault="00714828" w:rsidP="002654D5">
      <w:pPr>
        <w:spacing w:after="0" w:line="240" w:lineRule="auto"/>
        <w:jc w:val="both"/>
        <w:rPr>
          <w:rFonts w:ascii="Times New Roman" w:hAnsi="Times New Roman"/>
          <w:sz w:val="28"/>
          <w:szCs w:val="28"/>
        </w:rPr>
      </w:pPr>
      <w:r>
        <w:rPr>
          <w:noProof/>
        </w:rPr>
        <w:pict>
          <v:shape id="Рисунок 16" o:spid="_x0000_s1078" type="#_x0000_t75" style="position:absolute;left:0;text-align:left;margin-left:72.15pt;margin-top:-42.95pt;width:80.4pt;height:177.75pt;rotation:1357196fd;z-index:251681792;visibility:visible" wrapcoords="-202 -91 -202 21600 21802 21600 21802 -91 -202 -91" stroked="t" strokecolor="#0070c0">
            <v:imagedata r:id="rId59" o:title="" croptop="14284f" cropbottom="7002f" cropleft="49073f" cropright="1436f"/>
            <w10:wrap type="through"/>
          </v:shape>
        </w:pict>
      </w:r>
    </w:p>
    <w:p w:rsidR="00714828" w:rsidRDefault="00714828" w:rsidP="002654D5">
      <w:pPr>
        <w:spacing w:after="0" w:line="240" w:lineRule="auto"/>
        <w:jc w:val="both"/>
        <w:rPr>
          <w:rFonts w:ascii="Times New Roman" w:hAnsi="Times New Roman"/>
          <w:sz w:val="28"/>
          <w:szCs w:val="28"/>
        </w:rPr>
      </w:pPr>
    </w:p>
    <w:p w:rsidR="00714828" w:rsidRDefault="00714828" w:rsidP="002654D5">
      <w:pPr>
        <w:spacing w:after="0" w:line="240" w:lineRule="auto"/>
        <w:jc w:val="both"/>
        <w:rPr>
          <w:rFonts w:ascii="Times New Roman" w:hAnsi="Times New Roman"/>
          <w:sz w:val="28"/>
          <w:szCs w:val="28"/>
        </w:rPr>
      </w:pPr>
    </w:p>
    <w:p w:rsidR="00714828" w:rsidRDefault="00714828" w:rsidP="002654D5">
      <w:pPr>
        <w:spacing w:after="0" w:line="240" w:lineRule="auto"/>
        <w:jc w:val="both"/>
        <w:rPr>
          <w:rFonts w:ascii="Times New Roman" w:hAnsi="Times New Roman"/>
          <w:sz w:val="28"/>
          <w:szCs w:val="28"/>
        </w:rPr>
      </w:pPr>
    </w:p>
    <w:p w:rsidR="00714828" w:rsidRPr="00030B70" w:rsidRDefault="00714828" w:rsidP="002654D5">
      <w:pPr>
        <w:spacing w:after="0" w:line="240" w:lineRule="auto"/>
        <w:jc w:val="both"/>
        <w:rPr>
          <w:rFonts w:ascii="Times New Roman" w:hAnsi="Times New Roman"/>
          <w:sz w:val="28"/>
          <w:szCs w:val="28"/>
        </w:rPr>
      </w:pPr>
    </w:p>
    <w:p w:rsidR="00714828" w:rsidRDefault="00714828" w:rsidP="002654D5">
      <w:pPr>
        <w:spacing w:after="0" w:line="240" w:lineRule="auto"/>
        <w:jc w:val="both"/>
        <w:rPr>
          <w:noProof/>
        </w:rPr>
      </w:pPr>
      <w:r>
        <w:rPr>
          <w:rFonts w:ascii="Times New Roman" w:hAnsi="Times New Roman"/>
          <w:sz w:val="24"/>
          <w:szCs w:val="24"/>
        </w:rPr>
        <w:t xml:space="preserve">                        </w:t>
      </w:r>
    </w:p>
    <w:p w:rsidR="00714828" w:rsidRDefault="00714828" w:rsidP="002654D5">
      <w:pPr>
        <w:spacing w:after="0" w:line="240" w:lineRule="auto"/>
        <w:jc w:val="both"/>
        <w:rPr>
          <w:noProof/>
        </w:rPr>
      </w:pPr>
    </w:p>
    <w:p w:rsidR="00714828" w:rsidRDefault="00714828" w:rsidP="002654D5">
      <w:pPr>
        <w:spacing w:after="0" w:line="240" w:lineRule="auto"/>
        <w:jc w:val="both"/>
        <w:rPr>
          <w:noProof/>
        </w:rPr>
      </w:pPr>
    </w:p>
    <w:p w:rsidR="00714828" w:rsidRDefault="00714828" w:rsidP="002654D5">
      <w:pPr>
        <w:spacing w:after="0" w:line="240" w:lineRule="auto"/>
        <w:jc w:val="both"/>
        <w:rPr>
          <w:noProof/>
        </w:rPr>
      </w:pPr>
    </w:p>
    <w:p w:rsidR="00714828" w:rsidRDefault="00714828" w:rsidP="002654D5">
      <w:pPr>
        <w:spacing w:after="0" w:line="240" w:lineRule="auto"/>
        <w:jc w:val="both"/>
        <w:rPr>
          <w:noProof/>
        </w:rPr>
      </w:pPr>
    </w:p>
    <w:p w:rsidR="00714828" w:rsidRDefault="00714828" w:rsidP="00231462">
      <w:pPr>
        <w:shd w:val="clear" w:color="auto" w:fill="FFFFFF"/>
        <w:spacing w:before="100" w:beforeAutospacing="1" w:after="100" w:afterAutospacing="1" w:line="330" w:lineRule="atLeast"/>
        <w:rPr>
          <w:rFonts w:ascii="Times New Roman" w:hAnsi="Times New Roman"/>
          <w:bCs/>
          <w:color w:val="000000"/>
          <w:sz w:val="28"/>
          <w:szCs w:val="28"/>
        </w:rPr>
      </w:pPr>
      <w:r w:rsidRPr="005D2822">
        <w:rPr>
          <w:rFonts w:ascii="Times New Roman" w:hAnsi="Times New Roman"/>
          <w:bCs/>
          <w:color w:val="000000"/>
          <w:sz w:val="28"/>
          <w:szCs w:val="28"/>
        </w:rPr>
        <w:t>Для кого – то сделать буклет – это целая проблема. Хотя на самом деле, эта работа – если правильно к ней подойти</w:t>
      </w:r>
      <w:r>
        <w:rPr>
          <w:rFonts w:ascii="Times New Roman" w:hAnsi="Times New Roman"/>
          <w:bCs/>
          <w:color w:val="000000"/>
          <w:sz w:val="28"/>
          <w:szCs w:val="28"/>
        </w:rPr>
        <w:t>,</w:t>
      </w:r>
      <w:r w:rsidRPr="005D2822">
        <w:rPr>
          <w:rFonts w:ascii="Times New Roman" w:hAnsi="Times New Roman"/>
          <w:bCs/>
          <w:color w:val="000000"/>
          <w:sz w:val="28"/>
          <w:szCs w:val="28"/>
        </w:rPr>
        <w:t xml:space="preserve"> не такая уж и сложная</w:t>
      </w:r>
      <w:r>
        <w:rPr>
          <w:rFonts w:ascii="Times New Roman" w:hAnsi="Times New Roman"/>
          <w:bCs/>
          <w:color w:val="000000"/>
          <w:sz w:val="28"/>
          <w:szCs w:val="28"/>
        </w:rPr>
        <w:t>. Я хочу подробнее познакомить Вас с этим.</w:t>
      </w:r>
    </w:p>
    <w:p w:rsidR="00714828" w:rsidRPr="005D2822" w:rsidRDefault="00714828" w:rsidP="005D2822">
      <w:pPr>
        <w:shd w:val="clear" w:color="auto" w:fill="FFFFFF"/>
        <w:spacing w:before="100" w:beforeAutospacing="1" w:after="100" w:afterAutospacing="1" w:line="330" w:lineRule="atLeast"/>
        <w:rPr>
          <w:rFonts w:ascii="Times New Roman" w:hAnsi="Times New Roman"/>
          <w:color w:val="000000"/>
          <w:sz w:val="28"/>
          <w:szCs w:val="28"/>
        </w:rPr>
      </w:pPr>
      <w:r w:rsidRPr="005D2822">
        <w:rPr>
          <w:rFonts w:ascii="Times New Roman" w:hAnsi="Times New Roman"/>
          <w:color w:val="000000"/>
          <w:sz w:val="28"/>
          <w:szCs w:val="28"/>
        </w:rPr>
        <w:t>Прежде чем перейти к ответу на вопрос о том, как сделать буклет, для начала стоит определиться, что именно буклетом является. Дело в том, что часто (быть может, даже в большинстве случаев) </w:t>
      </w:r>
      <w:r w:rsidRPr="005D2822">
        <w:rPr>
          <w:rFonts w:ascii="Times New Roman" w:hAnsi="Times New Roman"/>
          <w:i/>
          <w:iCs/>
          <w:color w:val="000000"/>
          <w:sz w:val="28"/>
          <w:szCs w:val="28"/>
        </w:rPr>
        <w:t>буклетом</w:t>
      </w:r>
      <w:r w:rsidRPr="005D2822">
        <w:rPr>
          <w:rFonts w:ascii="Times New Roman" w:hAnsi="Times New Roman"/>
          <w:color w:val="000000"/>
          <w:sz w:val="28"/>
          <w:szCs w:val="28"/>
        </w:rPr>
        <w:t> называют </w:t>
      </w:r>
      <w:r w:rsidRPr="005D2822">
        <w:rPr>
          <w:rFonts w:ascii="Times New Roman" w:hAnsi="Times New Roman"/>
          <w:i/>
          <w:iCs/>
          <w:color w:val="000000"/>
          <w:sz w:val="28"/>
          <w:szCs w:val="28"/>
        </w:rPr>
        <w:t>брошюру</w:t>
      </w:r>
      <w:r w:rsidRPr="005D2822">
        <w:rPr>
          <w:rFonts w:ascii="Times New Roman" w:hAnsi="Times New Roman"/>
          <w:color w:val="000000"/>
          <w:sz w:val="28"/>
          <w:szCs w:val="28"/>
        </w:rPr>
        <w:t>. Поэтому ниже мне хотелось бы дать четкие определения того, что такое буклет и что такое брошюра.</w:t>
      </w:r>
    </w:p>
    <w:p w:rsidR="00714828" w:rsidRPr="005D2822" w:rsidRDefault="00714828" w:rsidP="005D2822">
      <w:pPr>
        <w:shd w:val="clear" w:color="auto" w:fill="FFFFFF"/>
        <w:spacing w:before="100" w:beforeAutospacing="1" w:after="100" w:afterAutospacing="1" w:line="330" w:lineRule="atLeast"/>
        <w:rPr>
          <w:rFonts w:ascii="Times New Roman" w:hAnsi="Times New Roman"/>
          <w:color w:val="000000"/>
          <w:sz w:val="28"/>
          <w:szCs w:val="28"/>
        </w:rPr>
      </w:pPr>
      <w:r w:rsidRPr="005D2822">
        <w:rPr>
          <w:rFonts w:ascii="Times New Roman" w:hAnsi="Times New Roman"/>
          <w:b/>
          <w:bCs/>
          <w:i/>
          <w:iCs/>
          <w:color w:val="000000"/>
          <w:sz w:val="28"/>
          <w:szCs w:val="28"/>
        </w:rPr>
        <w:t>Буклет</w:t>
      </w:r>
      <w:r w:rsidRPr="005D2822">
        <w:rPr>
          <w:rFonts w:ascii="Times New Roman" w:hAnsi="Times New Roman"/>
          <w:i/>
          <w:iCs/>
          <w:color w:val="000000"/>
          <w:sz w:val="28"/>
          <w:szCs w:val="28"/>
        </w:rPr>
        <w:t> (от англ. booklet) – это сфальцованный в два и более сгибов лист бумаги, на обеих сторонах которого размещена текстовая и/или графическая информация. Традиционно в буклетах размещают рекламную информацию, откуда и пошло название «рекламный буклет»</w:t>
      </w:r>
    </w:p>
    <w:p w:rsidR="00714828" w:rsidRPr="005D2822" w:rsidRDefault="00714828" w:rsidP="005D2822">
      <w:pPr>
        <w:shd w:val="clear" w:color="auto" w:fill="FFFFFF"/>
        <w:spacing w:before="100" w:beforeAutospacing="1" w:after="100" w:afterAutospacing="1" w:line="330" w:lineRule="atLeast"/>
        <w:rPr>
          <w:rFonts w:ascii="Times New Roman" w:hAnsi="Times New Roman"/>
          <w:color w:val="000000"/>
          <w:sz w:val="28"/>
          <w:szCs w:val="28"/>
        </w:rPr>
      </w:pPr>
      <w:r w:rsidRPr="005D2822">
        <w:rPr>
          <w:rFonts w:ascii="Times New Roman" w:hAnsi="Times New Roman"/>
          <w:b/>
          <w:bCs/>
          <w:i/>
          <w:iCs/>
          <w:color w:val="000000"/>
          <w:sz w:val="28"/>
          <w:szCs w:val="28"/>
        </w:rPr>
        <w:t>Брошюра</w:t>
      </w:r>
      <w:r w:rsidRPr="005D2822">
        <w:rPr>
          <w:rFonts w:ascii="Times New Roman" w:hAnsi="Times New Roman"/>
          <w:i/>
          <w:iCs/>
          <w:color w:val="000000"/>
          <w:sz w:val="28"/>
          <w:szCs w:val="28"/>
        </w:rPr>
        <w:t> – это книжное издание объемом от 4 до 48 страниц. Поскольку в мире есть огромное количество брошюр рекламного характера, корректно использовать термин «рекламная брошюра»</w:t>
      </w:r>
    </w:p>
    <w:p w:rsidR="00714828" w:rsidRPr="005D2822" w:rsidRDefault="00714828" w:rsidP="005D2822">
      <w:pPr>
        <w:shd w:val="clear" w:color="auto" w:fill="FFFFFF"/>
        <w:spacing w:before="100" w:beforeAutospacing="1" w:after="100" w:afterAutospacing="1" w:line="330" w:lineRule="atLeast"/>
        <w:rPr>
          <w:rFonts w:ascii="Times New Roman" w:hAnsi="Times New Roman"/>
          <w:color w:val="000000"/>
          <w:sz w:val="28"/>
          <w:szCs w:val="28"/>
        </w:rPr>
      </w:pPr>
      <w:r w:rsidRPr="005D2822">
        <w:rPr>
          <w:rFonts w:ascii="Times New Roman" w:hAnsi="Times New Roman"/>
          <w:color w:val="000000"/>
          <w:sz w:val="28"/>
          <w:szCs w:val="28"/>
        </w:rPr>
        <w:t xml:space="preserve">Как видите, всё довольно просто: если лист бумаги один, и он сфальцован (согнут) в одном или нескольких местах – то это буклет; если листов несколько (но не более 48 страниц), то это брошюра. </w:t>
      </w:r>
    </w:p>
    <w:p w:rsidR="00714828" w:rsidRDefault="00714828" w:rsidP="005D2822">
      <w:pPr>
        <w:shd w:val="clear" w:color="auto" w:fill="FFFFFF"/>
        <w:spacing w:before="100" w:beforeAutospacing="1" w:after="100" w:afterAutospacing="1" w:line="240" w:lineRule="auto"/>
        <w:outlineLvl w:val="1"/>
        <w:rPr>
          <w:rFonts w:ascii="Times New Roman" w:hAnsi="Times New Roman"/>
          <w:color w:val="006699"/>
          <w:sz w:val="28"/>
          <w:szCs w:val="28"/>
        </w:rPr>
      </w:pPr>
      <w:r>
        <w:rPr>
          <w:rFonts w:ascii="Times New Roman" w:hAnsi="Times New Roman"/>
          <w:color w:val="006699"/>
          <w:sz w:val="28"/>
          <w:szCs w:val="28"/>
        </w:rPr>
        <w:t>Б</w:t>
      </w:r>
      <w:r w:rsidRPr="005D2822">
        <w:rPr>
          <w:rFonts w:ascii="Times New Roman" w:hAnsi="Times New Roman"/>
          <w:color w:val="006699"/>
          <w:sz w:val="28"/>
          <w:szCs w:val="28"/>
        </w:rPr>
        <w:t>уклет: его задачи и целевая аудитория</w:t>
      </w:r>
    </w:p>
    <w:p w:rsidR="00714828" w:rsidRPr="005D2822" w:rsidRDefault="00714828" w:rsidP="005D2822">
      <w:pPr>
        <w:shd w:val="clear" w:color="auto" w:fill="FFFFFF"/>
        <w:spacing w:before="100" w:beforeAutospacing="1" w:after="100" w:afterAutospacing="1" w:line="330" w:lineRule="atLeast"/>
        <w:rPr>
          <w:rFonts w:ascii="Times New Roman" w:hAnsi="Times New Roman"/>
          <w:color w:val="000000"/>
          <w:sz w:val="28"/>
          <w:szCs w:val="28"/>
        </w:rPr>
      </w:pPr>
      <w:r w:rsidRPr="005D2822">
        <w:rPr>
          <w:rFonts w:ascii="Times New Roman" w:hAnsi="Times New Roman"/>
          <w:color w:val="000000"/>
          <w:sz w:val="28"/>
          <w:szCs w:val="28"/>
        </w:rPr>
        <w:t>Прежде, чем начать работать над буклетом,</w:t>
      </w:r>
      <w:r>
        <w:rPr>
          <w:rFonts w:ascii="Times New Roman" w:hAnsi="Times New Roman"/>
          <w:color w:val="000000"/>
          <w:sz w:val="28"/>
          <w:szCs w:val="28"/>
        </w:rPr>
        <w:t xml:space="preserve"> </w:t>
      </w:r>
      <w:r w:rsidRPr="005D2822">
        <w:rPr>
          <w:rFonts w:ascii="Times New Roman" w:hAnsi="Times New Roman"/>
          <w:color w:val="000000"/>
          <w:sz w:val="28"/>
          <w:szCs w:val="28"/>
        </w:rPr>
        <w:t>я настоятельно рекомендую,  ответить на два вопроса:</w:t>
      </w:r>
    </w:p>
    <w:p w:rsidR="00714828" w:rsidRPr="005D2822" w:rsidRDefault="00714828" w:rsidP="005D2822">
      <w:pPr>
        <w:numPr>
          <w:ilvl w:val="0"/>
          <w:numId w:val="1"/>
        </w:numPr>
        <w:shd w:val="clear" w:color="auto" w:fill="FFFFFF"/>
        <w:spacing w:before="100" w:beforeAutospacing="1" w:after="100" w:afterAutospacing="1" w:line="240" w:lineRule="auto"/>
        <w:rPr>
          <w:rFonts w:ascii="Times New Roman" w:hAnsi="Times New Roman"/>
          <w:color w:val="000000"/>
          <w:sz w:val="28"/>
          <w:szCs w:val="28"/>
        </w:rPr>
      </w:pPr>
      <w:r w:rsidRPr="005D2822">
        <w:rPr>
          <w:rFonts w:ascii="Times New Roman" w:hAnsi="Times New Roman"/>
          <w:color w:val="000000"/>
          <w:sz w:val="28"/>
          <w:szCs w:val="28"/>
        </w:rPr>
        <w:t>Какова цель и задачи рекламного буклета (иначе говоря, зачем он нужен)?</w:t>
      </w:r>
    </w:p>
    <w:p w:rsidR="00714828" w:rsidRPr="005D2822" w:rsidRDefault="00714828" w:rsidP="005D2822">
      <w:pPr>
        <w:numPr>
          <w:ilvl w:val="0"/>
          <w:numId w:val="1"/>
        </w:numPr>
        <w:shd w:val="clear" w:color="auto" w:fill="FFFFFF"/>
        <w:spacing w:before="100" w:beforeAutospacing="1" w:after="100" w:afterAutospacing="1" w:line="240" w:lineRule="auto"/>
        <w:rPr>
          <w:rFonts w:ascii="Times New Roman" w:hAnsi="Times New Roman"/>
          <w:color w:val="000000"/>
          <w:sz w:val="28"/>
          <w:szCs w:val="28"/>
        </w:rPr>
      </w:pPr>
      <w:r w:rsidRPr="005D2822">
        <w:rPr>
          <w:rFonts w:ascii="Times New Roman" w:hAnsi="Times New Roman"/>
          <w:color w:val="000000"/>
          <w:sz w:val="28"/>
          <w:szCs w:val="28"/>
        </w:rPr>
        <w:t>Кто является </w:t>
      </w:r>
      <w:r w:rsidRPr="005D2822">
        <w:rPr>
          <w:rFonts w:ascii="Times New Roman" w:hAnsi="Times New Roman"/>
          <w:sz w:val="28"/>
          <w:szCs w:val="28"/>
        </w:rPr>
        <w:t>целевой аудиторией</w:t>
      </w:r>
      <w:r w:rsidRPr="005D2822">
        <w:rPr>
          <w:rFonts w:ascii="Times New Roman" w:hAnsi="Times New Roman"/>
          <w:color w:val="000000"/>
          <w:sz w:val="28"/>
          <w:szCs w:val="28"/>
        </w:rPr>
        <w:t> буклета (для кого мы его делаем)?</w:t>
      </w:r>
    </w:p>
    <w:p w:rsidR="00714828" w:rsidRPr="005D2822" w:rsidRDefault="00714828" w:rsidP="005D2822">
      <w:pPr>
        <w:shd w:val="clear" w:color="auto" w:fill="FFFFFF"/>
        <w:spacing w:before="100" w:beforeAutospacing="1" w:after="100" w:afterAutospacing="1" w:line="240" w:lineRule="auto"/>
        <w:ind w:left="720"/>
        <w:rPr>
          <w:rFonts w:ascii="Times New Roman" w:hAnsi="Times New Roman"/>
          <w:color w:val="000000"/>
          <w:sz w:val="28"/>
          <w:szCs w:val="28"/>
        </w:rPr>
      </w:pPr>
      <w:r>
        <w:rPr>
          <w:noProof/>
        </w:rPr>
        <w:pict>
          <v:oval id="_x0000_s1079" style="position:absolute;left:0;text-align:left;margin-left:373.2pt;margin-top:13.35pt;width:37.5pt;height:27pt;z-index:251683840" fillcolor="#c0504d" strokecolor="#f2f2f2" strokeweight="3pt">
            <v:shadow on="t" type="perspective" color="#622423" opacity=".5" offset="1pt" offset2="-1pt"/>
            <v:textbox>
              <w:txbxContent>
                <w:p w:rsidR="00714828" w:rsidRPr="005D2822" w:rsidRDefault="00714828">
                  <w:pPr>
                    <w:rPr>
                      <w:rFonts w:ascii="Times New Roman" w:hAnsi="Times New Roman"/>
                      <w:sz w:val="28"/>
                      <w:szCs w:val="28"/>
                    </w:rPr>
                  </w:pPr>
                  <w:r w:rsidRPr="005D2822">
                    <w:rPr>
                      <w:rFonts w:ascii="Times New Roman" w:hAnsi="Times New Roman"/>
                      <w:sz w:val="28"/>
                      <w:szCs w:val="28"/>
                    </w:rPr>
                    <w:t>12+</w:t>
                  </w:r>
                </w:p>
              </w:txbxContent>
            </v:textbox>
          </v:oval>
        </w:pict>
      </w:r>
      <w:r w:rsidRPr="005D2822">
        <w:rPr>
          <w:rFonts w:ascii="Times New Roman" w:hAnsi="Times New Roman"/>
          <w:color w:val="000000"/>
          <w:sz w:val="28"/>
          <w:szCs w:val="28"/>
        </w:rPr>
        <w:t xml:space="preserve">А аудиторию, как вы уже знаете, мы обязаны теперь обозначать на каждом издании. Выглядеть это должно примерно так:                      </w:t>
      </w:r>
    </w:p>
    <w:p w:rsidR="00714828" w:rsidRDefault="00714828" w:rsidP="005D2822">
      <w:pPr>
        <w:shd w:val="clear" w:color="auto" w:fill="FFFFFF"/>
        <w:spacing w:before="100" w:beforeAutospacing="1" w:after="100" w:afterAutospacing="1" w:line="240" w:lineRule="auto"/>
        <w:outlineLvl w:val="1"/>
        <w:rPr>
          <w:rFonts w:ascii="Times New Roman" w:hAnsi="Times New Roman"/>
          <w:color w:val="006699"/>
          <w:sz w:val="28"/>
          <w:szCs w:val="28"/>
        </w:rPr>
      </w:pPr>
      <w:r>
        <w:rPr>
          <w:rFonts w:ascii="Arial" w:hAnsi="Arial" w:cs="Arial"/>
          <w:color w:val="000000"/>
          <w:sz w:val="24"/>
          <w:szCs w:val="24"/>
        </w:rPr>
        <w:t xml:space="preserve">   </w:t>
      </w:r>
      <w:r>
        <w:rPr>
          <w:rFonts w:ascii="Times New Roman" w:hAnsi="Times New Roman"/>
          <w:color w:val="006699"/>
          <w:sz w:val="28"/>
          <w:szCs w:val="28"/>
        </w:rPr>
        <w:t>Ст</w:t>
      </w:r>
      <w:r w:rsidRPr="005D2822">
        <w:rPr>
          <w:rFonts w:ascii="Times New Roman" w:hAnsi="Times New Roman"/>
          <w:color w:val="006699"/>
          <w:sz w:val="28"/>
          <w:szCs w:val="28"/>
        </w:rPr>
        <w:t>руктура буклета</w:t>
      </w:r>
    </w:p>
    <w:p w:rsidR="00714828" w:rsidRPr="00BD4B89" w:rsidRDefault="00714828" w:rsidP="005D2822">
      <w:pPr>
        <w:shd w:val="clear" w:color="auto" w:fill="FFFFFF"/>
        <w:spacing w:before="100" w:beforeAutospacing="1" w:after="100" w:afterAutospacing="1" w:line="330" w:lineRule="atLeast"/>
        <w:rPr>
          <w:rFonts w:ascii="Times New Roman" w:hAnsi="Times New Roman"/>
          <w:color w:val="000000"/>
          <w:sz w:val="28"/>
          <w:szCs w:val="28"/>
        </w:rPr>
      </w:pPr>
      <w:r w:rsidRPr="00BD4B89">
        <w:rPr>
          <w:rFonts w:ascii="Times New Roman" w:hAnsi="Times New Roman"/>
          <w:color w:val="000000"/>
          <w:sz w:val="28"/>
          <w:szCs w:val="28"/>
        </w:rPr>
        <w:t>Вы знаете задачи буклета и его целевую аудиторию. Что дальше? Дальше – чтобы правильно сделать буклет – вам нужно понимать, из чего он будет состоять – нужна детальная структура буклета.</w:t>
      </w:r>
    </w:p>
    <w:p w:rsidR="00714828" w:rsidRPr="00BD4B89" w:rsidRDefault="00714828" w:rsidP="005D2822">
      <w:pPr>
        <w:shd w:val="clear" w:color="auto" w:fill="FFFFFF"/>
        <w:spacing w:before="100" w:beforeAutospacing="1" w:after="100" w:afterAutospacing="1" w:line="330" w:lineRule="atLeast"/>
        <w:rPr>
          <w:rFonts w:ascii="Times New Roman" w:hAnsi="Times New Roman"/>
          <w:color w:val="000000"/>
          <w:sz w:val="28"/>
          <w:szCs w:val="28"/>
        </w:rPr>
      </w:pPr>
      <w:r w:rsidRPr="00BD4B89">
        <w:rPr>
          <w:rFonts w:ascii="Times New Roman" w:hAnsi="Times New Roman"/>
          <w:color w:val="000000"/>
          <w:sz w:val="28"/>
          <w:szCs w:val="28"/>
        </w:rPr>
        <w:t>Разработать структуру буклета достаточно просто. Для этого нужно сделать всего три вещи:</w:t>
      </w:r>
    </w:p>
    <w:p w:rsidR="00714828" w:rsidRPr="00BD4B89" w:rsidRDefault="00714828" w:rsidP="005D2822">
      <w:pPr>
        <w:numPr>
          <w:ilvl w:val="0"/>
          <w:numId w:val="2"/>
        </w:numPr>
        <w:shd w:val="clear" w:color="auto" w:fill="FFFFFF"/>
        <w:spacing w:before="100" w:beforeAutospacing="1" w:after="100" w:afterAutospacing="1" w:line="240" w:lineRule="auto"/>
        <w:rPr>
          <w:rFonts w:ascii="Times New Roman" w:hAnsi="Times New Roman"/>
          <w:color w:val="000000"/>
          <w:sz w:val="28"/>
          <w:szCs w:val="28"/>
        </w:rPr>
      </w:pPr>
      <w:r w:rsidRPr="00BD4B89">
        <w:rPr>
          <w:rFonts w:ascii="Times New Roman" w:hAnsi="Times New Roman"/>
          <w:color w:val="000000"/>
          <w:sz w:val="28"/>
          <w:szCs w:val="28"/>
        </w:rPr>
        <w:t>Составить список всех разделов/позиций, которые нужно включить в буклет</w:t>
      </w:r>
    </w:p>
    <w:p w:rsidR="00714828" w:rsidRPr="00BD4B89" w:rsidRDefault="00714828" w:rsidP="005D2822">
      <w:pPr>
        <w:numPr>
          <w:ilvl w:val="0"/>
          <w:numId w:val="2"/>
        </w:numPr>
        <w:shd w:val="clear" w:color="auto" w:fill="FFFFFF"/>
        <w:spacing w:before="100" w:beforeAutospacing="1" w:after="100" w:afterAutospacing="1" w:line="240" w:lineRule="auto"/>
        <w:rPr>
          <w:rFonts w:ascii="Times New Roman" w:hAnsi="Times New Roman"/>
          <w:color w:val="000000"/>
          <w:sz w:val="28"/>
          <w:szCs w:val="28"/>
        </w:rPr>
      </w:pPr>
      <w:r w:rsidRPr="00BD4B89">
        <w:rPr>
          <w:rFonts w:ascii="Times New Roman" w:hAnsi="Times New Roman"/>
          <w:color w:val="000000"/>
          <w:sz w:val="28"/>
          <w:szCs w:val="28"/>
        </w:rPr>
        <w:t>Определить порядок этих разделов/позиций (включая содержание – если речь идет о рекламной брошюре)</w:t>
      </w:r>
    </w:p>
    <w:p w:rsidR="00714828" w:rsidRPr="00BD4B89" w:rsidRDefault="00714828" w:rsidP="005D2822">
      <w:pPr>
        <w:numPr>
          <w:ilvl w:val="0"/>
          <w:numId w:val="2"/>
        </w:numPr>
        <w:shd w:val="clear" w:color="auto" w:fill="FFFFFF"/>
        <w:spacing w:before="100" w:beforeAutospacing="1" w:after="100" w:afterAutospacing="1" w:line="240" w:lineRule="auto"/>
        <w:rPr>
          <w:rFonts w:ascii="Times New Roman" w:hAnsi="Times New Roman"/>
          <w:color w:val="000000"/>
          <w:sz w:val="28"/>
          <w:szCs w:val="28"/>
        </w:rPr>
      </w:pPr>
      <w:r w:rsidRPr="00BD4B89">
        <w:rPr>
          <w:rFonts w:ascii="Times New Roman" w:hAnsi="Times New Roman"/>
          <w:color w:val="000000"/>
          <w:sz w:val="28"/>
          <w:szCs w:val="28"/>
        </w:rPr>
        <w:t>Расставить их по страницам (в порядке очередности)</w:t>
      </w:r>
    </w:p>
    <w:p w:rsidR="00714828" w:rsidRPr="00BD4B89" w:rsidRDefault="00714828" w:rsidP="005D2822">
      <w:pPr>
        <w:shd w:val="clear" w:color="auto" w:fill="FFFFFF"/>
        <w:spacing w:before="100" w:beforeAutospacing="1" w:after="100" w:afterAutospacing="1" w:line="330" w:lineRule="atLeast"/>
        <w:rPr>
          <w:rFonts w:ascii="Times New Roman" w:hAnsi="Times New Roman"/>
          <w:color w:val="000000"/>
          <w:sz w:val="28"/>
          <w:szCs w:val="28"/>
        </w:rPr>
      </w:pPr>
      <w:r w:rsidRPr="00BD4B89">
        <w:rPr>
          <w:rFonts w:ascii="Times New Roman" w:hAnsi="Times New Roman"/>
          <w:color w:val="000000"/>
          <w:sz w:val="28"/>
          <w:szCs w:val="28"/>
        </w:rPr>
        <w:t>Часто забывают о </w:t>
      </w:r>
      <w:r w:rsidRPr="00BD4B89">
        <w:rPr>
          <w:rFonts w:ascii="Times New Roman" w:hAnsi="Times New Roman"/>
          <w:b/>
          <w:bCs/>
          <w:color w:val="000000"/>
          <w:sz w:val="28"/>
          <w:szCs w:val="28"/>
        </w:rPr>
        <w:t>кратности страниц буклета</w:t>
      </w:r>
      <w:r w:rsidRPr="00BD4B89">
        <w:rPr>
          <w:rFonts w:ascii="Times New Roman" w:hAnsi="Times New Roman"/>
          <w:color w:val="000000"/>
          <w:sz w:val="28"/>
          <w:szCs w:val="28"/>
        </w:rPr>
        <w:t>. Количество страниц буклета (брошюры) обязательно должно быть четным (уже потому, что информация располагается с двух сторон листа) и, как правило, кратным четырем.</w:t>
      </w:r>
    </w:p>
    <w:p w:rsidR="00714828" w:rsidRPr="00BD4B89" w:rsidRDefault="00714828" w:rsidP="005D2822">
      <w:pPr>
        <w:shd w:val="clear" w:color="auto" w:fill="FFFFFF"/>
        <w:spacing w:before="100" w:beforeAutospacing="1" w:after="100" w:afterAutospacing="1" w:line="330" w:lineRule="atLeast"/>
        <w:rPr>
          <w:rFonts w:ascii="Times New Roman" w:hAnsi="Times New Roman"/>
          <w:color w:val="000000"/>
          <w:sz w:val="28"/>
          <w:szCs w:val="28"/>
        </w:rPr>
      </w:pPr>
      <w:r w:rsidRPr="00BD4B89">
        <w:rPr>
          <w:rFonts w:ascii="Times New Roman" w:hAnsi="Times New Roman"/>
          <w:color w:val="000000"/>
          <w:sz w:val="28"/>
          <w:szCs w:val="28"/>
        </w:rPr>
        <w:t>Последнее относится именно к брошюрам – книжным изданиям от 4 до 48 страниц (обратите внимание, что кратность четырем есть даже в определении). Ведь что такое брошюра? Это несколько согнутых пополам и сшитых (или скрепленных) по центру листов бумаги, на которых с обеих сторон размещена некая информация.</w:t>
      </w:r>
    </w:p>
    <w:p w:rsidR="00714828" w:rsidRPr="00BD4B89" w:rsidRDefault="00714828" w:rsidP="005D2822">
      <w:pPr>
        <w:shd w:val="clear" w:color="auto" w:fill="FFFFFF"/>
        <w:spacing w:before="100" w:beforeAutospacing="1" w:after="100" w:afterAutospacing="1" w:line="330" w:lineRule="atLeast"/>
        <w:rPr>
          <w:rFonts w:ascii="Times New Roman" w:hAnsi="Times New Roman"/>
          <w:color w:val="000000"/>
          <w:sz w:val="28"/>
          <w:szCs w:val="28"/>
        </w:rPr>
      </w:pPr>
      <w:r w:rsidRPr="00BD4B89">
        <w:rPr>
          <w:rFonts w:ascii="Times New Roman" w:hAnsi="Times New Roman"/>
          <w:color w:val="000000"/>
          <w:sz w:val="28"/>
          <w:szCs w:val="28"/>
        </w:rPr>
        <w:t>Таким образом, на одном листе умещается четыре страницы. А добавлять страницы в буклет можно только целыми листами – либо на четыре страницы больше, либо на четыре страницы меньше. Отсюда и кратность четырем. Однако кратность страниц зависит и от того, как они будут скрепляться между собой. Если речь идет о скрепке (самый распространенный метод) или сшивании, количество страниц буклета обязательно должно быть (и в итоге будет) равно четырем. Есть еще вариант пружинной спинки. Тогда на одном листе размещаются две страницы, поэтому кратность такого буклета равна двум.</w:t>
      </w:r>
    </w:p>
    <w:p w:rsidR="00714828" w:rsidRPr="00BD4B89" w:rsidRDefault="00714828" w:rsidP="005D2822">
      <w:pPr>
        <w:shd w:val="clear" w:color="auto" w:fill="FFFFFF"/>
        <w:spacing w:before="100" w:beforeAutospacing="1" w:after="100" w:afterAutospacing="1" w:line="330" w:lineRule="atLeast"/>
        <w:rPr>
          <w:rFonts w:ascii="Times New Roman" w:hAnsi="Times New Roman"/>
          <w:color w:val="000000"/>
          <w:sz w:val="28"/>
          <w:szCs w:val="28"/>
        </w:rPr>
      </w:pPr>
      <w:r w:rsidRPr="00BD4B89">
        <w:rPr>
          <w:rFonts w:ascii="Times New Roman" w:hAnsi="Times New Roman"/>
          <w:color w:val="000000"/>
          <w:sz w:val="28"/>
          <w:szCs w:val="28"/>
        </w:rPr>
        <w:t>Дальнейшая работа уже чисто техническая:</w:t>
      </w:r>
    </w:p>
    <w:p w:rsidR="00714828" w:rsidRPr="00BD4B89" w:rsidRDefault="00714828" w:rsidP="005D2822">
      <w:pPr>
        <w:numPr>
          <w:ilvl w:val="0"/>
          <w:numId w:val="3"/>
        </w:numPr>
        <w:shd w:val="clear" w:color="auto" w:fill="FFFFFF"/>
        <w:spacing w:before="100" w:beforeAutospacing="1" w:after="100" w:afterAutospacing="1" w:line="240" w:lineRule="auto"/>
        <w:rPr>
          <w:rFonts w:ascii="Times New Roman" w:hAnsi="Times New Roman"/>
          <w:color w:val="000000"/>
          <w:sz w:val="28"/>
          <w:szCs w:val="28"/>
        </w:rPr>
      </w:pPr>
      <w:r w:rsidRPr="00BD4B89">
        <w:rPr>
          <w:rFonts w:ascii="Times New Roman" w:hAnsi="Times New Roman"/>
          <w:color w:val="000000"/>
          <w:sz w:val="28"/>
          <w:szCs w:val="28"/>
        </w:rPr>
        <w:t>Подбор фотографий</w:t>
      </w:r>
    </w:p>
    <w:p w:rsidR="00714828" w:rsidRPr="00BD4B89" w:rsidRDefault="00714828" w:rsidP="005D2822">
      <w:pPr>
        <w:numPr>
          <w:ilvl w:val="0"/>
          <w:numId w:val="3"/>
        </w:numPr>
        <w:shd w:val="clear" w:color="auto" w:fill="FFFFFF"/>
        <w:spacing w:before="100" w:beforeAutospacing="1" w:after="100" w:afterAutospacing="1" w:line="240" w:lineRule="auto"/>
        <w:rPr>
          <w:rFonts w:ascii="Times New Roman" w:hAnsi="Times New Roman"/>
          <w:color w:val="000000"/>
          <w:sz w:val="28"/>
          <w:szCs w:val="28"/>
        </w:rPr>
      </w:pPr>
      <w:r w:rsidRPr="00BD4B89">
        <w:rPr>
          <w:rFonts w:ascii="Times New Roman" w:hAnsi="Times New Roman"/>
          <w:color w:val="000000"/>
          <w:sz w:val="28"/>
          <w:szCs w:val="28"/>
        </w:rPr>
        <w:t>Написание текстов</w:t>
      </w:r>
    </w:p>
    <w:p w:rsidR="00714828" w:rsidRPr="00BD4B89" w:rsidRDefault="00714828" w:rsidP="005D2822">
      <w:pPr>
        <w:numPr>
          <w:ilvl w:val="0"/>
          <w:numId w:val="3"/>
        </w:numPr>
        <w:shd w:val="clear" w:color="auto" w:fill="FFFFFF"/>
        <w:spacing w:before="100" w:beforeAutospacing="1" w:after="100" w:afterAutospacing="1" w:line="240" w:lineRule="auto"/>
        <w:rPr>
          <w:rFonts w:ascii="Times New Roman" w:hAnsi="Times New Roman"/>
          <w:color w:val="000000"/>
          <w:sz w:val="28"/>
          <w:szCs w:val="28"/>
        </w:rPr>
      </w:pPr>
      <w:r w:rsidRPr="00BD4B89">
        <w:rPr>
          <w:rFonts w:ascii="Times New Roman" w:hAnsi="Times New Roman"/>
          <w:color w:val="000000"/>
          <w:sz w:val="28"/>
          <w:szCs w:val="28"/>
        </w:rPr>
        <w:t>Вёрстка и оформление</w:t>
      </w:r>
    </w:p>
    <w:p w:rsidR="00714828" w:rsidRPr="00BD4B89" w:rsidRDefault="00714828" w:rsidP="00BD4B89">
      <w:pPr>
        <w:pStyle w:val="ListParagraph"/>
        <w:rPr>
          <w:rFonts w:ascii="Times New Roman" w:hAnsi="Times New Roman"/>
          <w:sz w:val="28"/>
          <w:szCs w:val="28"/>
        </w:rPr>
      </w:pPr>
      <w:r w:rsidRPr="00BD4B89">
        <w:rPr>
          <w:rFonts w:ascii="Times New Roman" w:hAnsi="Times New Roman"/>
          <w:sz w:val="28"/>
          <w:szCs w:val="28"/>
        </w:rPr>
        <w:t>При создании буклета должны быть реализованы следующие принципы:</w:t>
      </w:r>
    </w:p>
    <w:p w:rsidR="00714828" w:rsidRPr="00BD4B89" w:rsidRDefault="00714828" w:rsidP="00BD4B89">
      <w:pPr>
        <w:pStyle w:val="ListParagraph"/>
        <w:numPr>
          <w:ilvl w:val="0"/>
          <w:numId w:val="4"/>
        </w:numPr>
        <w:rPr>
          <w:rFonts w:ascii="Times New Roman" w:hAnsi="Times New Roman"/>
          <w:sz w:val="28"/>
          <w:szCs w:val="28"/>
        </w:rPr>
      </w:pPr>
      <w:r w:rsidRPr="00BD4B89">
        <w:rPr>
          <w:rFonts w:ascii="Times New Roman" w:hAnsi="Times New Roman"/>
          <w:sz w:val="28"/>
          <w:szCs w:val="28"/>
        </w:rPr>
        <w:t>Принцип доверительного разговора</w:t>
      </w:r>
    </w:p>
    <w:p w:rsidR="00714828" w:rsidRPr="00BD4B89" w:rsidRDefault="00714828" w:rsidP="00BD4B89">
      <w:pPr>
        <w:pStyle w:val="ListParagraph"/>
        <w:ind w:left="0"/>
        <w:rPr>
          <w:rFonts w:ascii="Times New Roman" w:hAnsi="Times New Roman"/>
          <w:sz w:val="28"/>
          <w:szCs w:val="28"/>
        </w:rPr>
      </w:pPr>
      <w:r w:rsidRPr="00BD4B89">
        <w:rPr>
          <w:rFonts w:ascii="Times New Roman" w:hAnsi="Times New Roman"/>
          <w:sz w:val="28"/>
          <w:szCs w:val="28"/>
        </w:rPr>
        <w:t>Текст представляет собой диалог автора с предполагаемым читателем. Автор задает вопросы, дает советы, пытается вызвать на ответную откровенность, которую потенциальный читатель проявит при написании отзыва.</w:t>
      </w:r>
    </w:p>
    <w:p w:rsidR="00714828" w:rsidRPr="00BD4B89" w:rsidRDefault="00714828" w:rsidP="00BD4B89">
      <w:pPr>
        <w:pStyle w:val="ListParagraph"/>
        <w:numPr>
          <w:ilvl w:val="0"/>
          <w:numId w:val="4"/>
        </w:numPr>
        <w:rPr>
          <w:rFonts w:ascii="Times New Roman" w:hAnsi="Times New Roman"/>
          <w:sz w:val="28"/>
          <w:szCs w:val="28"/>
        </w:rPr>
      </w:pPr>
      <w:r w:rsidRPr="00BD4B89">
        <w:rPr>
          <w:rFonts w:ascii="Times New Roman" w:hAnsi="Times New Roman"/>
          <w:sz w:val="28"/>
          <w:szCs w:val="28"/>
        </w:rPr>
        <w:t>Принцип ненавязчивого убеждения</w:t>
      </w:r>
    </w:p>
    <w:p w:rsidR="00714828" w:rsidRPr="00BD4B89" w:rsidRDefault="00714828" w:rsidP="00BD4B89">
      <w:pPr>
        <w:pStyle w:val="ListParagraph"/>
        <w:ind w:left="0"/>
        <w:rPr>
          <w:rFonts w:ascii="Times New Roman" w:hAnsi="Times New Roman"/>
          <w:sz w:val="28"/>
          <w:szCs w:val="28"/>
        </w:rPr>
      </w:pPr>
      <w:r w:rsidRPr="00BD4B89">
        <w:rPr>
          <w:rFonts w:ascii="Times New Roman" w:hAnsi="Times New Roman"/>
          <w:sz w:val="28"/>
          <w:szCs w:val="28"/>
        </w:rPr>
        <w:t>Автор в ненавязчивой форме предлагает, например, написать отзыв, показывает, какой силой обладает слово, как оно может повлиять на поступки людей.</w:t>
      </w:r>
    </w:p>
    <w:p w:rsidR="00714828" w:rsidRPr="00BD4B89" w:rsidRDefault="00714828" w:rsidP="00BD4B89">
      <w:pPr>
        <w:pStyle w:val="ListParagraph"/>
        <w:numPr>
          <w:ilvl w:val="0"/>
          <w:numId w:val="4"/>
        </w:numPr>
        <w:spacing w:after="0" w:line="240" w:lineRule="auto"/>
        <w:rPr>
          <w:rFonts w:ascii="Times New Roman" w:hAnsi="Times New Roman"/>
          <w:sz w:val="28"/>
          <w:szCs w:val="28"/>
        </w:rPr>
      </w:pPr>
      <w:r w:rsidRPr="00BD4B89">
        <w:rPr>
          <w:rFonts w:ascii="Times New Roman" w:hAnsi="Times New Roman"/>
          <w:sz w:val="28"/>
          <w:szCs w:val="28"/>
        </w:rPr>
        <w:t>Обратная связь</w:t>
      </w:r>
    </w:p>
    <w:p w:rsidR="00714828" w:rsidRPr="00DD2F08" w:rsidRDefault="00714828" w:rsidP="00DD2F08">
      <w:pPr>
        <w:spacing w:after="0" w:line="240" w:lineRule="auto"/>
        <w:rPr>
          <w:rFonts w:ascii="Times New Roman" w:hAnsi="Times New Roman"/>
          <w:sz w:val="28"/>
          <w:szCs w:val="28"/>
        </w:rPr>
      </w:pPr>
      <w:r w:rsidRPr="00BD4B89">
        <w:rPr>
          <w:rFonts w:ascii="Times New Roman" w:hAnsi="Times New Roman"/>
          <w:sz w:val="28"/>
          <w:szCs w:val="28"/>
        </w:rPr>
        <w:t>Читателю предлагается дополнить буклет своими идеями. Например, можно предложить свой, не включенный в перечень, вид отзыва. Или дополнить банк лексики своими словами и выражениями.</w:t>
      </w:r>
      <w:r>
        <w:rPr>
          <w:rFonts w:ascii="Arial" w:hAnsi="Arial" w:cs="Arial"/>
          <w:color w:val="000000"/>
          <w:sz w:val="24"/>
          <w:szCs w:val="24"/>
        </w:rPr>
        <w:t xml:space="preserve">                                      </w:t>
      </w:r>
    </w:p>
    <w:p w:rsidR="00714828" w:rsidRPr="0041266C" w:rsidRDefault="00714828" w:rsidP="002654D5">
      <w:pPr>
        <w:spacing w:after="0" w:line="240" w:lineRule="auto"/>
        <w:jc w:val="both"/>
        <w:rPr>
          <w:rFonts w:ascii="Times New Roman" w:hAnsi="Times New Roman"/>
          <w:sz w:val="24"/>
          <w:szCs w:val="24"/>
        </w:rPr>
      </w:pPr>
    </w:p>
    <w:p w:rsidR="00714828" w:rsidRPr="00154994" w:rsidRDefault="00714828" w:rsidP="002654D5">
      <w:pPr>
        <w:spacing w:after="0" w:line="240" w:lineRule="auto"/>
        <w:jc w:val="both"/>
        <w:rPr>
          <w:rFonts w:ascii="Times New Roman" w:hAnsi="Times New Roman"/>
          <w:sz w:val="16"/>
          <w:szCs w:val="16"/>
        </w:rPr>
      </w:pPr>
    </w:p>
    <w:p w:rsidR="00714828" w:rsidRPr="00030B70" w:rsidRDefault="00714828" w:rsidP="002654D5">
      <w:pPr>
        <w:spacing w:after="0" w:line="240" w:lineRule="auto"/>
        <w:jc w:val="both"/>
        <w:rPr>
          <w:rFonts w:ascii="Times New Roman" w:hAnsi="Times New Roman"/>
          <w:sz w:val="28"/>
          <w:szCs w:val="28"/>
        </w:rPr>
      </w:pPr>
      <w:r w:rsidRPr="00030B70">
        <w:rPr>
          <w:rFonts w:ascii="Times New Roman" w:hAnsi="Times New Roman"/>
          <w:color w:val="FF0000"/>
          <w:sz w:val="32"/>
          <w:szCs w:val="32"/>
        </w:rPr>
        <w:t>ДАЙДЖЕСТ</w:t>
      </w:r>
      <w:r>
        <w:rPr>
          <w:rFonts w:ascii="Times New Roman" w:hAnsi="Times New Roman"/>
          <w:sz w:val="24"/>
          <w:szCs w:val="24"/>
        </w:rPr>
        <w:t xml:space="preserve"> - </w:t>
      </w:r>
      <w:r w:rsidRPr="00030B70">
        <w:rPr>
          <w:rFonts w:ascii="Times New Roman" w:hAnsi="Times New Roman"/>
          <w:sz w:val="28"/>
          <w:szCs w:val="28"/>
        </w:rPr>
        <w:t>это издание, призванное донести до читателя только главные идеи и факты, которые содержатся в источнике.  Дайджесты могут содержать аналитические обзоры, статистические данные, фрагменты текстов публикаций, официальные и нормативные документы, подобранные по определенной теме и др. Каждый фрагмент, извлеченный из текста, сопровождается ссылкой на описание документа в целом. Отличие дайджестов от указателей состоит в том, что при составлении указателей группируются документы, а при составлении дайджестов – фрагменты текстов. Для дайджестов характерны: узость тематики, различие аспектов рассмотрения проблемы, несовпадение точек зрения различных авторов и т.д.</w:t>
      </w:r>
    </w:p>
    <w:p w:rsidR="00714828" w:rsidRDefault="00714828" w:rsidP="00DD2F08">
      <w:pPr>
        <w:spacing w:after="0" w:line="240" w:lineRule="auto"/>
        <w:jc w:val="both"/>
        <w:rPr>
          <w:rFonts w:ascii="Times New Roman" w:hAnsi="Times New Roman"/>
          <w:sz w:val="28"/>
          <w:szCs w:val="28"/>
        </w:rPr>
      </w:pPr>
      <w:r w:rsidRPr="00030B70">
        <w:rPr>
          <w:rFonts w:ascii="Times New Roman" w:hAnsi="Times New Roman"/>
          <w:sz w:val="28"/>
          <w:szCs w:val="28"/>
        </w:rPr>
        <w:t>Просматриваются при отборе материала как книжные, периодические издания, так и Интернет</w:t>
      </w:r>
      <w:r>
        <w:rPr>
          <w:rFonts w:ascii="Times New Roman" w:hAnsi="Times New Roman"/>
          <w:sz w:val="28"/>
          <w:szCs w:val="28"/>
        </w:rPr>
        <w:t xml:space="preserve"> </w:t>
      </w:r>
      <w:r w:rsidRPr="00030B70">
        <w:rPr>
          <w:rFonts w:ascii="Times New Roman" w:hAnsi="Times New Roman"/>
          <w:sz w:val="28"/>
          <w:szCs w:val="28"/>
        </w:rPr>
        <w:t>-</w:t>
      </w:r>
      <w:r>
        <w:rPr>
          <w:rFonts w:ascii="Times New Roman" w:hAnsi="Times New Roman"/>
          <w:sz w:val="28"/>
          <w:szCs w:val="28"/>
        </w:rPr>
        <w:t xml:space="preserve"> </w:t>
      </w:r>
      <w:r w:rsidRPr="00030B70">
        <w:rPr>
          <w:rFonts w:ascii="Times New Roman" w:hAnsi="Times New Roman"/>
          <w:sz w:val="28"/>
          <w:szCs w:val="28"/>
        </w:rPr>
        <w:t>публикации.</w:t>
      </w:r>
    </w:p>
    <w:p w:rsidR="00714828" w:rsidRDefault="00714828" w:rsidP="00DD2F08">
      <w:pPr>
        <w:spacing w:after="0" w:line="240" w:lineRule="auto"/>
        <w:jc w:val="both"/>
        <w:rPr>
          <w:rFonts w:ascii="Times New Roman" w:hAnsi="Times New Roman"/>
          <w:sz w:val="28"/>
          <w:szCs w:val="28"/>
        </w:rPr>
      </w:pPr>
      <w:r>
        <w:rPr>
          <w:noProof/>
        </w:rPr>
        <w:pict>
          <v:shape id="_x0000_s1080" type="#_x0000_t75" style="position:absolute;left:0;text-align:left;margin-left:310.95pt;margin-top:-8.7pt;width:181.5pt;height:246pt;z-index:251686912;visibility:visible" wrapcoords="-179 -132 -179 21666 21779 21666 21779 -132 -179 -132" stroked="t" strokecolor="#c00000" strokeweight="1.5pt">
            <v:imagedata r:id="rId60" o:title="" croptop="12032f" cropbottom="7612f" cropleft="26796f" cropright="13299f"/>
            <w10:wrap type="through"/>
          </v:shape>
        </w:pict>
      </w:r>
      <w:r>
        <w:rPr>
          <w:noProof/>
        </w:rPr>
        <w:pict>
          <v:shape id="_x0000_s1081" type="#_x0000_t75" style="position:absolute;left:0;text-align:left;margin-left:110.7pt;margin-top:-11.7pt;width:183.75pt;height:249pt;z-index:251684864;visibility:visible" wrapcoords="-176 -130 -176 21665 21776 21665 21776 -130 -176 -130" stroked="t" strokecolor="#c00000" strokeweight="1.5pt">
            <v:imagedata r:id="rId61" o:title="" croptop="11763f" cropbottom="7282f" cropleft="28372f" cropright="11419f"/>
            <w10:wrap type="through"/>
          </v:shape>
        </w:pict>
      </w:r>
      <w:r>
        <w:rPr>
          <w:noProof/>
        </w:rPr>
        <w:pict>
          <v:shape id="_x0000_s1082" type="#_x0000_t75" style="position:absolute;left:0;text-align:left;margin-left:-78.3pt;margin-top:-15.45pt;width:183.75pt;height:255.75pt;z-index:251685888;visibility:visible" wrapcoords="-176 -63 -176 21600 21776 21600 21776 -63 -176 -63" stroked="t" strokecolor="#7030a0" strokeweight="1pt">
            <v:imagedata r:id="rId62" o:title="" croptop="11350f" cropbottom="6407f" cropleft="26796f" cropright="12995f"/>
            <w10:wrap type="through"/>
          </v:shape>
        </w:pict>
      </w:r>
    </w:p>
    <w:p w:rsidR="00714828" w:rsidRDefault="00714828" w:rsidP="00DD2F08">
      <w:pPr>
        <w:spacing w:after="0" w:line="240" w:lineRule="auto"/>
        <w:jc w:val="both"/>
        <w:rPr>
          <w:rFonts w:ascii="Times New Roman" w:hAnsi="Times New Roman"/>
          <w:sz w:val="28"/>
          <w:szCs w:val="28"/>
        </w:rPr>
      </w:pPr>
    </w:p>
    <w:p w:rsidR="00714828" w:rsidRPr="00DD2F08" w:rsidRDefault="00714828" w:rsidP="00DD2F08">
      <w:pPr>
        <w:spacing w:after="0" w:line="240" w:lineRule="auto"/>
        <w:jc w:val="both"/>
        <w:rPr>
          <w:rFonts w:ascii="Times New Roman" w:hAnsi="Times New Roman"/>
          <w:sz w:val="28"/>
          <w:szCs w:val="28"/>
        </w:rPr>
      </w:pPr>
    </w:p>
    <w:p w:rsidR="00714828" w:rsidRDefault="00714828" w:rsidP="001C111D">
      <w:pPr>
        <w:rPr>
          <w:rFonts w:ascii="Times New Roman" w:hAnsi="Times New Roman"/>
          <w:sz w:val="28"/>
          <w:szCs w:val="28"/>
        </w:rPr>
      </w:pPr>
      <w:r>
        <w:rPr>
          <w:noProof/>
        </w:rPr>
        <w:pict>
          <v:shape id="Рисунок 52" o:spid="_x0000_s1083" type="#_x0000_t75" style="position:absolute;margin-left:11.7pt;margin-top:97.05pt;width:163.5pt;height:233.25pt;z-index:-251640832;visibility:visible" wrapcoords="-396 -278 -396 21808 21996 21808 21996 -278 -396 -278" stroked="t" strokecolor="#0070c0" strokeweight="3pt">
            <v:imagedata r:id="rId63" o:title="" croptop="13583f" cropbottom="8402f" cropleft="29843f" cropright="12785f"/>
            <w10:wrap type="tight"/>
          </v:shape>
        </w:pict>
      </w:r>
      <w:r w:rsidRPr="00030B70">
        <w:rPr>
          <w:rFonts w:ascii="Times New Roman" w:hAnsi="Times New Roman"/>
          <w:color w:val="FF0000"/>
          <w:sz w:val="32"/>
          <w:szCs w:val="32"/>
        </w:rPr>
        <w:t>ГАЗЕТА</w:t>
      </w:r>
      <w:r>
        <w:rPr>
          <w:rFonts w:ascii="Times New Roman" w:hAnsi="Times New Roman"/>
          <w:color w:val="FF0000"/>
          <w:sz w:val="32"/>
          <w:szCs w:val="32"/>
        </w:rPr>
        <w:t xml:space="preserve"> –  </w:t>
      </w:r>
      <w:r w:rsidRPr="002D5236">
        <w:rPr>
          <w:rFonts w:ascii="Times New Roman" w:hAnsi="Times New Roman"/>
          <w:sz w:val="32"/>
          <w:szCs w:val="32"/>
        </w:rPr>
        <w:t>печатный</w:t>
      </w:r>
      <w:r>
        <w:rPr>
          <w:rFonts w:ascii="Times New Roman" w:hAnsi="Times New Roman"/>
          <w:color w:val="FF0000"/>
          <w:sz w:val="32"/>
          <w:szCs w:val="32"/>
        </w:rPr>
        <w:t xml:space="preserve"> </w:t>
      </w:r>
      <w:r w:rsidRPr="00030B70">
        <w:rPr>
          <w:rFonts w:ascii="Times New Roman" w:hAnsi="Times New Roman"/>
          <w:sz w:val="28"/>
          <w:szCs w:val="28"/>
        </w:rPr>
        <w:t>орган</w:t>
      </w:r>
      <w:r>
        <w:rPr>
          <w:rFonts w:ascii="Times New Roman" w:hAnsi="Times New Roman"/>
          <w:sz w:val="28"/>
          <w:szCs w:val="28"/>
        </w:rPr>
        <w:t xml:space="preserve">  библиотеки.</w:t>
      </w:r>
      <w:r w:rsidRPr="001C111D">
        <w:rPr>
          <w:rFonts w:ascii="Times New Roman" w:hAnsi="Times New Roman"/>
          <w:sz w:val="28"/>
          <w:szCs w:val="28"/>
        </w:rPr>
        <w:t xml:space="preserve"> </w:t>
      </w:r>
      <w:r>
        <w:rPr>
          <w:rFonts w:ascii="Times New Roman" w:hAnsi="Times New Roman"/>
          <w:sz w:val="28"/>
          <w:szCs w:val="28"/>
        </w:rPr>
        <w:t xml:space="preserve">На страницах газеты вы можешь публиковать </w:t>
      </w:r>
      <w:r w:rsidRPr="001C111D">
        <w:rPr>
          <w:rFonts w:ascii="Times New Roman" w:hAnsi="Times New Roman"/>
          <w:sz w:val="28"/>
          <w:szCs w:val="28"/>
        </w:rPr>
        <w:t>творчество (стихи, прозу, рисунки, фотографии, кроссворды, викторины и т.п.)</w:t>
      </w:r>
      <w:r>
        <w:rPr>
          <w:rFonts w:ascii="Times New Roman" w:hAnsi="Times New Roman"/>
          <w:sz w:val="28"/>
          <w:szCs w:val="28"/>
        </w:rPr>
        <w:t xml:space="preserve"> учащихся</w:t>
      </w:r>
      <w:r w:rsidRPr="001C111D">
        <w:rPr>
          <w:rFonts w:ascii="Times New Roman" w:hAnsi="Times New Roman"/>
          <w:sz w:val="28"/>
          <w:szCs w:val="28"/>
        </w:rPr>
        <w:t>, узнать их мнение о книжных новинках и многое другое.</w:t>
      </w:r>
      <w:r>
        <w:rPr>
          <w:rFonts w:ascii="Times New Roman" w:hAnsi="Times New Roman"/>
          <w:sz w:val="28"/>
          <w:szCs w:val="28"/>
        </w:rPr>
        <w:t xml:space="preserve"> Газета нашего библиотечно- информационного центра «Страна Читалия». Издаем ее совместно с детьми.</w:t>
      </w:r>
    </w:p>
    <w:p w:rsidR="00714828" w:rsidRPr="002F5FFB" w:rsidRDefault="00714828" w:rsidP="002F5FFB">
      <w:pPr>
        <w:rPr>
          <w:rFonts w:ascii="Times New Roman" w:hAnsi="Times New Roman"/>
          <w:sz w:val="28"/>
          <w:szCs w:val="28"/>
        </w:rPr>
      </w:pPr>
      <w:r w:rsidRPr="00243405">
        <w:rPr>
          <w:rFonts w:ascii="Times New Roman" w:hAnsi="Times New Roman"/>
          <w:sz w:val="28"/>
          <w:szCs w:val="28"/>
        </w:rPr>
        <w:t>«Страна Читалия»  - предполагаемый объем 8-14 листов</w:t>
      </w:r>
      <w:r>
        <w:rPr>
          <w:rFonts w:ascii="Times New Roman" w:hAnsi="Times New Roman"/>
          <w:sz w:val="28"/>
          <w:szCs w:val="28"/>
        </w:rPr>
        <w:t>.</w:t>
      </w:r>
      <w:r w:rsidRPr="001C111D">
        <w:t xml:space="preserve"> </w:t>
      </w:r>
      <w:r>
        <w:t xml:space="preserve"> </w:t>
      </w:r>
      <w:r w:rsidRPr="00243405">
        <w:rPr>
          <w:rFonts w:ascii="Times New Roman" w:hAnsi="Times New Roman"/>
          <w:sz w:val="28"/>
          <w:szCs w:val="28"/>
        </w:rPr>
        <w:t>На страницах этой газеты мы рассказываем учащимся гимназии о том, чем живёт библиотека,  какие организовываем мероприятия.  Проводим среди ребят  различные опросы по вопросам чтения и  данные публикуем в этом издании. Рассказываем о фонде библиотеки, книжных новинках. Главная задача газеты – пропаганда книги и чтения.</w:t>
      </w:r>
      <w:r>
        <w:rPr>
          <w:rFonts w:ascii="Times New Roman" w:hAnsi="Times New Roman"/>
          <w:sz w:val="28"/>
          <w:szCs w:val="28"/>
        </w:rPr>
        <w:t xml:space="preserve"> </w:t>
      </w:r>
      <w:r w:rsidRPr="002D5236">
        <w:rPr>
          <w:rFonts w:ascii="Times New Roman" w:hAnsi="Times New Roman"/>
          <w:sz w:val="28"/>
          <w:szCs w:val="28"/>
          <w:shd w:val="clear" w:color="auto" w:fill="FFFFFF"/>
        </w:rPr>
        <w:t xml:space="preserve">Это здорово и увлекательно. Примеры создания газет и журналов есть в отдельных учреждениях и там тоже есть интересные задумки. Мне думается, что совместный труд, согласно философии Матроскина, действительно облагораживает и помогает. Вместе с читателями </w:t>
      </w:r>
      <w:r>
        <w:rPr>
          <w:rFonts w:ascii="Times New Roman" w:hAnsi="Times New Roman"/>
          <w:sz w:val="28"/>
          <w:szCs w:val="28"/>
          <w:shd w:val="clear" w:color="auto" w:fill="FFFFFF"/>
        </w:rPr>
        <w:t xml:space="preserve"> говорим </w:t>
      </w:r>
      <w:r w:rsidRPr="002D5236">
        <w:rPr>
          <w:rFonts w:ascii="Times New Roman" w:hAnsi="Times New Roman"/>
          <w:sz w:val="28"/>
          <w:szCs w:val="28"/>
          <w:shd w:val="clear" w:color="auto" w:fill="FFFFFF"/>
        </w:rPr>
        <w:t xml:space="preserve">о новостях библиотеки, или для родителей о контрафактных учебниках, что очень актуально сегодня. Это и библиотекарю плюс и проектная деятельность с учащимися, что является частью педагогической составляющей профессии, и информирование родительской общественности. </w:t>
      </w:r>
    </w:p>
    <w:p w:rsidR="00714828" w:rsidRPr="00ED3C1D" w:rsidRDefault="00714828" w:rsidP="001D5BC3">
      <w:pPr>
        <w:spacing w:after="0" w:line="240" w:lineRule="auto"/>
        <w:jc w:val="both"/>
        <w:rPr>
          <w:rFonts w:ascii="Times New Roman" w:hAnsi="Times New Roman"/>
          <w:sz w:val="28"/>
          <w:szCs w:val="28"/>
        </w:rPr>
      </w:pPr>
      <w:r w:rsidRPr="00ED3C1D">
        <w:rPr>
          <w:rFonts w:ascii="Times New Roman" w:hAnsi="Times New Roman"/>
          <w:bCs/>
          <w:sz w:val="28"/>
          <w:szCs w:val="28"/>
        </w:rPr>
        <w:t>Информационно-библиографические пособия малой формы для учащихся – лишь первая ступень к формированию читательских интересов, серьезной самообразовательной работе. Следующая ступень – это самостоятельное использование печатных рекомендательных пособий</w:t>
      </w:r>
    </w:p>
    <w:p w:rsidR="00714828" w:rsidRDefault="00714828"/>
    <w:p w:rsidR="00714828" w:rsidRDefault="00714828">
      <w:r w:rsidRPr="00470D6D">
        <w:rPr>
          <w:noProof/>
        </w:rPr>
        <w:pict>
          <v:shape id="Рисунок 66" o:spid="_x0000_i1025" type="#_x0000_t75" alt="http://im4-tub-ru.yandex.net/i?id=62460433-67-72&amp;n=21" style="width:258.75pt;height:86.25pt;visibility:visible">
            <v:imagedata r:id="rId64" o:title=""/>
          </v:shape>
        </w:pict>
      </w:r>
      <w:r w:rsidRPr="00470D6D">
        <w:rPr>
          <w:noProof/>
        </w:rPr>
        <w:pict>
          <v:shape id="Рисунок 28" o:spid="_x0000_i1026" type="#_x0000_t75" style="width:75pt;height:102.75pt;visibility:visible">
            <v:imagedata r:id="rId65" o:title="" croptop="739f" cropleft="32463f"/>
          </v:shape>
        </w:pict>
      </w:r>
    </w:p>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r w:rsidRPr="00A06837">
        <w:rPr>
          <w:noProof/>
          <w:color w:val="0000FF"/>
          <w:sz w:val="28"/>
          <w:szCs w:val="28"/>
        </w:rPr>
        <w:pict>
          <v:shape id="Рисунок 1" o:spid="_x0000_i1027" type="#_x0000_t75" alt="http://1.bp.blogspot.com/-gCE5lZTCVAw/UH3GCQN1NiI/AAAAAAAABDs/MgehloacXjk/s200/%D0%BC%D1%83%D0%B4%D1%80%D1%8B%D0%B9+%D1%84%D0%B8%D0%BB%D0%B8%D0%BD.jpg" style="width:84.75pt;height:121.5pt;visibility:visible">
            <v:imagedata r:id="rId66" r:href="rId67"/>
          </v:shape>
        </w:pict>
      </w:r>
    </w:p>
    <w:p w:rsidR="00714828" w:rsidRPr="005B27D9" w:rsidRDefault="00714828" w:rsidP="005B27D9">
      <w:pPr>
        <w:jc w:val="both"/>
        <w:rPr>
          <w:rFonts w:ascii="Times New Roman" w:hAnsi="Times New Roman"/>
          <w:b/>
          <w:sz w:val="28"/>
          <w:szCs w:val="28"/>
        </w:rPr>
      </w:pPr>
      <w:r w:rsidRPr="005B27D9">
        <w:rPr>
          <w:rFonts w:ascii="Times New Roman" w:hAnsi="Times New Roman"/>
          <w:b/>
          <w:sz w:val="28"/>
          <w:szCs w:val="28"/>
        </w:rPr>
        <w:t>СЛОВАРЬ</w:t>
      </w:r>
    </w:p>
    <w:p w:rsidR="00714828" w:rsidRPr="005B27D9" w:rsidRDefault="00714828" w:rsidP="005B27D9">
      <w:pPr>
        <w:spacing w:after="0" w:line="240" w:lineRule="auto"/>
        <w:rPr>
          <w:rFonts w:ascii="Times New Roman" w:hAnsi="Times New Roman"/>
          <w:sz w:val="28"/>
          <w:szCs w:val="28"/>
        </w:rPr>
      </w:pPr>
      <w:r w:rsidRPr="005B27D9">
        <w:rPr>
          <w:rFonts w:ascii="Times New Roman" w:hAnsi="Times New Roman"/>
          <w:b/>
          <w:sz w:val="28"/>
          <w:szCs w:val="28"/>
        </w:rPr>
        <w:t xml:space="preserve">Актуальность </w:t>
      </w:r>
      <w:r w:rsidRPr="005B27D9">
        <w:rPr>
          <w:rFonts w:ascii="Times New Roman" w:hAnsi="Times New Roman"/>
          <w:sz w:val="28"/>
          <w:szCs w:val="28"/>
        </w:rPr>
        <w:t>– (от лат. Actualis) – существующий, современный) – важность,  значительность  чего-либо  для  настоящего  момента,  злободневность,  современность. </w:t>
      </w:r>
    </w:p>
    <w:p w:rsidR="00714828" w:rsidRPr="005B27D9" w:rsidRDefault="00714828" w:rsidP="005B27D9">
      <w:pPr>
        <w:spacing w:after="0" w:line="240" w:lineRule="auto"/>
        <w:rPr>
          <w:rFonts w:ascii="Times New Roman" w:hAnsi="Times New Roman"/>
          <w:sz w:val="28"/>
          <w:szCs w:val="28"/>
        </w:rPr>
      </w:pPr>
      <w:r w:rsidRPr="005B27D9">
        <w:rPr>
          <w:rFonts w:ascii="Times New Roman" w:hAnsi="Times New Roman"/>
          <w:b/>
          <w:sz w:val="28"/>
          <w:szCs w:val="28"/>
        </w:rPr>
        <w:t>Алгоритм </w:t>
      </w:r>
      <w:r w:rsidRPr="005B27D9">
        <w:rPr>
          <w:rFonts w:ascii="Times New Roman" w:hAnsi="Times New Roman"/>
          <w:sz w:val="28"/>
          <w:szCs w:val="28"/>
        </w:rPr>
        <w:t>– обобщенная  схема каких-нибудь действий, совокупность последовательных шагов, приводящих к желаемому результату. </w:t>
      </w:r>
    </w:p>
    <w:p w:rsidR="00714828" w:rsidRPr="005B27D9" w:rsidRDefault="00714828" w:rsidP="005B27D9">
      <w:pPr>
        <w:spacing w:after="0" w:line="240" w:lineRule="auto"/>
        <w:rPr>
          <w:rFonts w:ascii="Times New Roman" w:hAnsi="Times New Roman"/>
          <w:sz w:val="28"/>
          <w:szCs w:val="28"/>
        </w:rPr>
      </w:pPr>
      <w:r w:rsidRPr="005B27D9">
        <w:rPr>
          <w:rFonts w:ascii="Times New Roman" w:hAnsi="Times New Roman"/>
          <w:b/>
          <w:sz w:val="28"/>
          <w:szCs w:val="28"/>
        </w:rPr>
        <w:t xml:space="preserve">ГОСТ </w:t>
      </w:r>
      <w:r w:rsidRPr="005B27D9">
        <w:rPr>
          <w:rFonts w:ascii="Times New Roman" w:hAnsi="Times New Roman"/>
          <w:sz w:val="28"/>
          <w:szCs w:val="28"/>
        </w:rPr>
        <w:t>– государственный стандарт. </w:t>
      </w:r>
    </w:p>
    <w:p w:rsidR="00714828" w:rsidRPr="005B27D9" w:rsidRDefault="00714828" w:rsidP="005B27D9">
      <w:pPr>
        <w:spacing w:after="0" w:line="240" w:lineRule="auto"/>
        <w:rPr>
          <w:rFonts w:ascii="Times New Roman" w:hAnsi="Times New Roman"/>
          <w:sz w:val="28"/>
          <w:szCs w:val="28"/>
        </w:rPr>
      </w:pPr>
      <w:r w:rsidRPr="005B27D9">
        <w:rPr>
          <w:rFonts w:ascii="Times New Roman" w:hAnsi="Times New Roman"/>
          <w:sz w:val="28"/>
          <w:szCs w:val="28"/>
        </w:rPr>
        <w:t>Дайджест – (от лат. Digest – краткое изложение) — это фрагменты текстов многих  документов (цитаты,  выдержки,  конспекты),  подобранные  по  определенной  теме,  не  обеспеченной  обобщающими  публикациями,  и  находящиеся  в  сфере интересов реальных или потенциальных читателей. </w:t>
      </w:r>
    </w:p>
    <w:p w:rsidR="00714828" w:rsidRPr="005B27D9" w:rsidRDefault="00714828" w:rsidP="005B27D9">
      <w:pPr>
        <w:spacing w:after="0" w:line="240" w:lineRule="auto"/>
        <w:rPr>
          <w:rFonts w:ascii="Times New Roman" w:hAnsi="Times New Roman"/>
          <w:sz w:val="28"/>
          <w:szCs w:val="28"/>
        </w:rPr>
      </w:pPr>
      <w:r w:rsidRPr="005B27D9">
        <w:rPr>
          <w:rFonts w:ascii="Times New Roman" w:hAnsi="Times New Roman"/>
          <w:b/>
          <w:sz w:val="28"/>
          <w:szCs w:val="28"/>
        </w:rPr>
        <w:t>Документ </w:t>
      </w:r>
      <w:r w:rsidRPr="005B27D9">
        <w:rPr>
          <w:rFonts w:ascii="Times New Roman" w:hAnsi="Times New Roman"/>
          <w:sz w:val="28"/>
          <w:szCs w:val="28"/>
        </w:rPr>
        <w:t>– материальный объект с зафиксированной на нем информацией в  виде  текста,  звукозаписи  или  изображения,  предназначенный   для   передачи  во времени и пространстве в целях хранения и общественного использования. </w:t>
      </w:r>
    </w:p>
    <w:p w:rsidR="00714828" w:rsidRPr="005B27D9" w:rsidRDefault="00714828" w:rsidP="005B27D9">
      <w:pPr>
        <w:spacing w:after="0" w:line="240" w:lineRule="auto"/>
        <w:rPr>
          <w:rFonts w:ascii="Times New Roman" w:hAnsi="Times New Roman"/>
          <w:sz w:val="28"/>
          <w:szCs w:val="28"/>
        </w:rPr>
      </w:pPr>
      <w:r w:rsidRPr="005B27D9">
        <w:rPr>
          <w:rFonts w:ascii="Times New Roman" w:hAnsi="Times New Roman"/>
          <w:sz w:val="28"/>
          <w:szCs w:val="28"/>
        </w:rPr>
        <w:t>Документ  первичный  –  документ,  являющейся  непосредственным  результатом профессиональной деятельности создателей информации — писателей, композиторов, художников, журналистов, научных работников, инженеров и т.д. </w:t>
      </w:r>
    </w:p>
    <w:p w:rsidR="00714828" w:rsidRPr="005B27D9" w:rsidRDefault="00714828" w:rsidP="005B27D9">
      <w:pPr>
        <w:spacing w:after="0" w:line="240" w:lineRule="auto"/>
        <w:rPr>
          <w:rFonts w:ascii="Times New Roman" w:hAnsi="Times New Roman"/>
          <w:sz w:val="28"/>
          <w:szCs w:val="28"/>
        </w:rPr>
      </w:pPr>
      <w:r w:rsidRPr="005B27D9">
        <w:rPr>
          <w:rFonts w:ascii="Times New Roman" w:hAnsi="Times New Roman"/>
          <w:b/>
          <w:sz w:val="28"/>
          <w:szCs w:val="28"/>
        </w:rPr>
        <w:t>Объект </w:t>
      </w:r>
      <w:r w:rsidRPr="005B27D9">
        <w:rPr>
          <w:rFonts w:ascii="Times New Roman" w:hAnsi="Times New Roman"/>
          <w:sz w:val="28"/>
          <w:szCs w:val="28"/>
        </w:rPr>
        <w:t>– лицо, явление, предмет, на которые направлена какая-либо деятельность. </w:t>
      </w:r>
    </w:p>
    <w:p w:rsidR="00714828" w:rsidRPr="005B27D9" w:rsidRDefault="00714828" w:rsidP="005B27D9">
      <w:pPr>
        <w:spacing w:after="0" w:line="240" w:lineRule="auto"/>
        <w:rPr>
          <w:rFonts w:ascii="Times New Roman" w:hAnsi="Times New Roman"/>
          <w:sz w:val="28"/>
          <w:szCs w:val="28"/>
        </w:rPr>
      </w:pPr>
      <w:r w:rsidRPr="005B27D9">
        <w:rPr>
          <w:rFonts w:ascii="Times New Roman" w:hAnsi="Times New Roman"/>
          <w:b/>
          <w:sz w:val="28"/>
          <w:szCs w:val="28"/>
        </w:rPr>
        <w:t>Персональный  указатель</w:t>
      </w:r>
      <w:r>
        <w:rPr>
          <w:rFonts w:ascii="Times New Roman" w:hAnsi="Times New Roman"/>
          <w:sz w:val="28"/>
          <w:szCs w:val="28"/>
        </w:rPr>
        <w:t>  </w:t>
      </w:r>
      <w:r w:rsidRPr="005B27D9">
        <w:rPr>
          <w:rFonts w:ascii="Times New Roman" w:hAnsi="Times New Roman"/>
          <w:sz w:val="28"/>
          <w:szCs w:val="28"/>
        </w:rPr>
        <w:t> указатель  личных  имен,  пособие,  представляющее собой связанное повествование о документе. </w:t>
      </w:r>
    </w:p>
    <w:p w:rsidR="00714828" w:rsidRPr="005B27D9" w:rsidRDefault="00714828" w:rsidP="005B27D9">
      <w:pPr>
        <w:spacing w:after="0" w:line="240" w:lineRule="auto"/>
        <w:rPr>
          <w:rFonts w:ascii="Times New Roman" w:hAnsi="Times New Roman"/>
          <w:sz w:val="28"/>
          <w:szCs w:val="28"/>
        </w:rPr>
      </w:pPr>
      <w:r w:rsidRPr="005B27D9">
        <w:rPr>
          <w:rFonts w:ascii="Times New Roman" w:hAnsi="Times New Roman"/>
          <w:b/>
          <w:sz w:val="28"/>
          <w:szCs w:val="28"/>
        </w:rPr>
        <w:t>План-проспект</w:t>
      </w:r>
      <w:r>
        <w:rPr>
          <w:rFonts w:ascii="Times New Roman" w:hAnsi="Times New Roman"/>
          <w:sz w:val="28"/>
          <w:szCs w:val="28"/>
        </w:rPr>
        <w:t xml:space="preserve">  –</w:t>
      </w:r>
      <w:r w:rsidRPr="005B27D9">
        <w:rPr>
          <w:rFonts w:ascii="Times New Roman" w:hAnsi="Times New Roman"/>
          <w:sz w:val="28"/>
          <w:szCs w:val="28"/>
        </w:rPr>
        <w:t>представляет  собой  составленный  в  определенном  порядке перечень глав и развернутый перечень вопросов, которые должны быть освещены в каждой главе. </w:t>
      </w:r>
    </w:p>
    <w:p w:rsidR="00714828" w:rsidRPr="005B27D9" w:rsidRDefault="00714828" w:rsidP="005B27D9">
      <w:pPr>
        <w:spacing w:after="0" w:line="240" w:lineRule="auto"/>
        <w:rPr>
          <w:rFonts w:ascii="Times New Roman" w:hAnsi="Times New Roman"/>
          <w:sz w:val="28"/>
          <w:szCs w:val="28"/>
        </w:rPr>
      </w:pPr>
      <w:r w:rsidRPr="005B27D9">
        <w:rPr>
          <w:rFonts w:ascii="Times New Roman" w:hAnsi="Times New Roman"/>
          <w:b/>
          <w:sz w:val="28"/>
          <w:szCs w:val="28"/>
        </w:rPr>
        <w:t>Предметная  рубрика</w:t>
      </w:r>
      <w:r w:rsidRPr="005B27D9">
        <w:rPr>
          <w:rFonts w:ascii="Times New Roman" w:hAnsi="Times New Roman"/>
          <w:sz w:val="28"/>
          <w:szCs w:val="28"/>
        </w:rPr>
        <w:t xml:space="preserve">  —элемент </w:t>
      </w:r>
      <w:r>
        <w:rPr>
          <w:rFonts w:ascii="Times New Roman" w:hAnsi="Times New Roman"/>
          <w:sz w:val="28"/>
          <w:szCs w:val="28"/>
        </w:rPr>
        <w:t> информационного  поиска,  пред</w:t>
      </w:r>
      <w:r w:rsidRPr="005B27D9">
        <w:rPr>
          <w:rFonts w:ascii="Times New Roman" w:hAnsi="Times New Roman"/>
          <w:sz w:val="28"/>
          <w:szCs w:val="28"/>
        </w:rPr>
        <w:t>ставляющая собой краткую формулировку темы. </w:t>
      </w:r>
    </w:p>
    <w:p w:rsidR="00714828" w:rsidRPr="005B27D9" w:rsidRDefault="00714828" w:rsidP="005B27D9">
      <w:pPr>
        <w:spacing w:after="0" w:line="240" w:lineRule="auto"/>
        <w:rPr>
          <w:rFonts w:ascii="Times New Roman" w:hAnsi="Times New Roman"/>
          <w:sz w:val="28"/>
          <w:szCs w:val="28"/>
        </w:rPr>
      </w:pPr>
      <w:r w:rsidRPr="005B27D9">
        <w:rPr>
          <w:rFonts w:ascii="Times New Roman" w:hAnsi="Times New Roman"/>
          <w:b/>
          <w:sz w:val="28"/>
          <w:szCs w:val="28"/>
        </w:rPr>
        <w:t>Предметный  указатель</w:t>
      </w:r>
      <w:r w:rsidRPr="005B27D9">
        <w:rPr>
          <w:rFonts w:ascii="Times New Roman" w:hAnsi="Times New Roman"/>
          <w:sz w:val="28"/>
          <w:szCs w:val="28"/>
        </w:rPr>
        <w:t>  —  вспомогательный  аппарат,  представляющий собой алфавитный перечень предметных рубрик, раскрывающих содержание документа.</w:t>
      </w:r>
    </w:p>
    <w:p w:rsidR="00714828" w:rsidRPr="005B27D9" w:rsidRDefault="00714828" w:rsidP="005B27D9">
      <w:pPr>
        <w:spacing w:after="0" w:line="240" w:lineRule="auto"/>
        <w:rPr>
          <w:rFonts w:ascii="Times New Roman" w:hAnsi="Times New Roman"/>
          <w:sz w:val="28"/>
          <w:szCs w:val="28"/>
        </w:rPr>
      </w:pPr>
      <w:r w:rsidRPr="005B27D9">
        <w:rPr>
          <w:rFonts w:ascii="Times New Roman" w:hAnsi="Times New Roman"/>
          <w:b/>
          <w:sz w:val="28"/>
          <w:szCs w:val="28"/>
        </w:rPr>
        <w:t>Рубрикатор </w:t>
      </w:r>
      <w:r w:rsidRPr="005B27D9">
        <w:rPr>
          <w:rFonts w:ascii="Times New Roman" w:hAnsi="Times New Roman"/>
          <w:sz w:val="28"/>
          <w:szCs w:val="28"/>
        </w:rPr>
        <w:t>– классификационная таблица иерархической классификации, содержащая полный перечень включенных в систему классов и предназначенная  для  систематиза</w:t>
      </w:r>
      <w:r>
        <w:rPr>
          <w:rFonts w:ascii="Times New Roman" w:hAnsi="Times New Roman"/>
          <w:sz w:val="28"/>
          <w:szCs w:val="28"/>
        </w:rPr>
        <w:t>ции  информационных фондов, мас</w:t>
      </w:r>
      <w:r w:rsidRPr="005B27D9">
        <w:rPr>
          <w:rFonts w:ascii="Times New Roman" w:hAnsi="Times New Roman"/>
          <w:sz w:val="28"/>
          <w:szCs w:val="28"/>
        </w:rPr>
        <w:t>сивов  и  изданий,  а  также  для  поиска в них. </w:t>
      </w:r>
    </w:p>
    <w:p w:rsidR="00714828" w:rsidRPr="005B27D9" w:rsidRDefault="00714828" w:rsidP="005B27D9">
      <w:pPr>
        <w:spacing w:after="0" w:line="240" w:lineRule="auto"/>
        <w:rPr>
          <w:rFonts w:ascii="Times New Roman" w:hAnsi="Times New Roman"/>
          <w:sz w:val="28"/>
          <w:szCs w:val="28"/>
        </w:rPr>
      </w:pPr>
      <w:r w:rsidRPr="005B27D9">
        <w:rPr>
          <w:rFonts w:ascii="Times New Roman" w:hAnsi="Times New Roman"/>
          <w:b/>
          <w:sz w:val="28"/>
          <w:szCs w:val="28"/>
        </w:rPr>
        <w:t>Свертывание информации</w:t>
      </w:r>
      <w:r w:rsidRPr="005B27D9">
        <w:rPr>
          <w:rFonts w:ascii="Times New Roman" w:hAnsi="Times New Roman"/>
          <w:sz w:val="28"/>
          <w:szCs w:val="28"/>
        </w:rPr>
        <w:t xml:space="preserve">  – изменение </w:t>
      </w:r>
      <w:r>
        <w:rPr>
          <w:rFonts w:ascii="Times New Roman" w:hAnsi="Times New Roman"/>
          <w:sz w:val="28"/>
          <w:szCs w:val="28"/>
        </w:rPr>
        <w:t>физического  объема  сооб</w:t>
      </w:r>
      <w:r w:rsidRPr="005B27D9">
        <w:rPr>
          <w:rFonts w:ascii="Times New Roman" w:hAnsi="Times New Roman"/>
          <w:sz w:val="28"/>
          <w:szCs w:val="28"/>
        </w:rPr>
        <w:t>щения (документа)  в  результате  его</w:t>
      </w:r>
      <w:r>
        <w:rPr>
          <w:rFonts w:ascii="Times New Roman" w:hAnsi="Times New Roman"/>
          <w:sz w:val="28"/>
          <w:szCs w:val="28"/>
        </w:rPr>
        <w:t xml:space="preserve">  аналитико-синтетической  пере</w:t>
      </w:r>
      <w:r w:rsidRPr="005B27D9">
        <w:rPr>
          <w:rFonts w:ascii="Times New Roman" w:hAnsi="Times New Roman"/>
          <w:sz w:val="28"/>
          <w:szCs w:val="28"/>
        </w:rPr>
        <w:t>работки,  сопровождающееся уменьшением его информации. </w:t>
      </w:r>
    </w:p>
    <w:p w:rsidR="00714828" w:rsidRPr="005B27D9" w:rsidRDefault="00714828" w:rsidP="005B27D9">
      <w:pPr>
        <w:spacing w:after="0" w:line="240" w:lineRule="auto"/>
        <w:rPr>
          <w:rFonts w:ascii="Times New Roman" w:hAnsi="Times New Roman"/>
          <w:sz w:val="28"/>
          <w:szCs w:val="28"/>
        </w:rPr>
      </w:pPr>
      <w:r w:rsidRPr="005B27D9">
        <w:rPr>
          <w:rFonts w:ascii="Times New Roman" w:hAnsi="Times New Roman"/>
          <w:b/>
          <w:sz w:val="28"/>
          <w:szCs w:val="28"/>
        </w:rPr>
        <w:t>Ссылка</w:t>
      </w:r>
      <w:r w:rsidRPr="005B27D9">
        <w:rPr>
          <w:rFonts w:ascii="Times New Roman" w:hAnsi="Times New Roman"/>
          <w:sz w:val="28"/>
          <w:szCs w:val="28"/>
        </w:rPr>
        <w:t> – это запись, связывающая м</w:t>
      </w:r>
      <w:r>
        <w:rPr>
          <w:rFonts w:ascii="Times New Roman" w:hAnsi="Times New Roman"/>
          <w:sz w:val="28"/>
          <w:szCs w:val="28"/>
        </w:rPr>
        <w:t>ежду собой части документа, биб</w:t>
      </w:r>
      <w:r w:rsidRPr="005B27D9">
        <w:rPr>
          <w:rFonts w:ascii="Times New Roman" w:hAnsi="Times New Roman"/>
          <w:sz w:val="28"/>
          <w:szCs w:val="28"/>
        </w:rPr>
        <w:t>лиографические записи, классификационны</w:t>
      </w:r>
      <w:r>
        <w:rPr>
          <w:rFonts w:ascii="Times New Roman" w:hAnsi="Times New Roman"/>
          <w:sz w:val="28"/>
          <w:szCs w:val="28"/>
        </w:rPr>
        <w:t>е деления, предметные руб</w:t>
      </w:r>
      <w:r w:rsidRPr="005B27D9">
        <w:rPr>
          <w:rFonts w:ascii="Times New Roman" w:hAnsi="Times New Roman"/>
          <w:sz w:val="28"/>
          <w:szCs w:val="28"/>
        </w:rPr>
        <w:t>рики. </w:t>
      </w:r>
    </w:p>
    <w:p w:rsidR="00714828" w:rsidRPr="005B27D9" w:rsidRDefault="00714828" w:rsidP="005B27D9">
      <w:pPr>
        <w:spacing w:after="0" w:line="240" w:lineRule="auto"/>
        <w:rPr>
          <w:rFonts w:ascii="Times New Roman" w:hAnsi="Times New Roman"/>
          <w:sz w:val="28"/>
          <w:szCs w:val="28"/>
        </w:rPr>
      </w:pPr>
      <w:r w:rsidRPr="005B27D9">
        <w:rPr>
          <w:rFonts w:ascii="Times New Roman" w:hAnsi="Times New Roman"/>
          <w:b/>
          <w:sz w:val="28"/>
          <w:szCs w:val="28"/>
        </w:rPr>
        <w:t>Цитата </w:t>
      </w:r>
      <w:r w:rsidRPr="005B27D9">
        <w:rPr>
          <w:rFonts w:ascii="Times New Roman" w:hAnsi="Times New Roman"/>
          <w:sz w:val="28"/>
          <w:szCs w:val="28"/>
        </w:rPr>
        <w:t>— дословная выдержка из какого-нибудь текста. </w:t>
      </w:r>
    </w:p>
    <w:p w:rsidR="00714828" w:rsidRPr="005B27D9" w:rsidRDefault="00714828" w:rsidP="005B27D9">
      <w:pPr>
        <w:spacing w:after="0" w:line="240" w:lineRule="auto"/>
        <w:rPr>
          <w:rFonts w:ascii="Times New Roman" w:hAnsi="Times New Roman"/>
          <w:sz w:val="28"/>
          <w:szCs w:val="28"/>
        </w:rPr>
      </w:pPr>
      <w:r w:rsidRPr="005B27D9">
        <w:rPr>
          <w:rFonts w:ascii="Times New Roman" w:hAnsi="Times New Roman"/>
          <w:b/>
          <w:sz w:val="28"/>
          <w:szCs w:val="28"/>
        </w:rPr>
        <w:t xml:space="preserve">Цитирование </w:t>
      </w:r>
      <w:r>
        <w:rPr>
          <w:rFonts w:ascii="Times New Roman" w:hAnsi="Times New Roman"/>
          <w:sz w:val="28"/>
          <w:szCs w:val="28"/>
        </w:rPr>
        <w:t xml:space="preserve"> – </w:t>
      </w:r>
      <w:r w:rsidRPr="005B27D9">
        <w:rPr>
          <w:rFonts w:ascii="Times New Roman" w:hAnsi="Times New Roman"/>
          <w:sz w:val="28"/>
          <w:szCs w:val="28"/>
        </w:rPr>
        <w:t>дословное  воспроизведение  фрагментов  первичного  документа. </w:t>
      </w:r>
    </w:p>
    <w:p w:rsidR="00714828" w:rsidRPr="005B27D9" w:rsidRDefault="00714828" w:rsidP="005B27D9">
      <w:pPr>
        <w:spacing w:after="0" w:line="240" w:lineRule="auto"/>
        <w:rPr>
          <w:rFonts w:ascii="Times New Roman" w:hAnsi="Times New Roman"/>
          <w:sz w:val="28"/>
          <w:szCs w:val="28"/>
        </w:rPr>
      </w:pPr>
      <w:r w:rsidRPr="005B27D9">
        <w:rPr>
          <w:rFonts w:ascii="Times New Roman" w:hAnsi="Times New Roman"/>
          <w:b/>
          <w:sz w:val="28"/>
          <w:szCs w:val="28"/>
        </w:rPr>
        <w:t>Экстрагирование </w:t>
      </w:r>
      <w:r w:rsidRPr="005B27D9">
        <w:rPr>
          <w:rFonts w:ascii="Times New Roman" w:hAnsi="Times New Roman"/>
          <w:sz w:val="28"/>
          <w:szCs w:val="28"/>
        </w:rPr>
        <w:t>— вытяжка из первичного документа наиболее ценных в смысловом отношении фрагментов текста. </w:t>
      </w:r>
    </w:p>
    <w:p w:rsidR="00714828" w:rsidRPr="005B27D9" w:rsidRDefault="00714828" w:rsidP="005B27D9">
      <w:pPr>
        <w:spacing w:after="0" w:line="240" w:lineRule="auto"/>
        <w:rPr>
          <w:rFonts w:ascii="Times New Roman" w:hAnsi="Times New Roman"/>
          <w:sz w:val="28"/>
          <w:szCs w:val="28"/>
        </w:rPr>
      </w:pPr>
    </w:p>
    <w:p w:rsidR="00714828" w:rsidRDefault="00714828" w:rsidP="005B27D9">
      <w:pPr>
        <w:spacing w:after="0" w:line="240" w:lineRule="auto"/>
      </w:pPr>
    </w:p>
    <w:p w:rsidR="00714828" w:rsidRDefault="00714828" w:rsidP="005B27D9">
      <w:pPr>
        <w:spacing w:after="0" w:line="240" w:lineRule="auto"/>
      </w:pPr>
    </w:p>
    <w:p w:rsidR="00714828" w:rsidRDefault="00714828" w:rsidP="005B27D9">
      <w:pPr>
        <w:spacing w:after="0" w:line="240" w:lineRule="auto"/>
      </w:pPr>
    </w:p>
    <w:p w:rsidR="00714828" w:rsidRDefault="00714828" w:rsidP="005B27D9">
      <w:pPr>
        <w:spacing w:after="0" w:line="240" w:lineRule="auto"/>
      </w:pPr>
    </w:p>
    <w:p w:rsidR="00714828" w:rsidRDefault="00714828" w:rsidP="005B27D9">
      <w:pPr>
        <w:spacing w:after="0" w:line="240" w:lineRule="auto"/>
      </w:pPr>
    </w:p>
    <w:p w:rsidR="00714828" w:rsidRDefault="00714828" w:rsidP="005B27D9">
      <w:pPr>
        <w:spacing w:after="0"/>
      </w:pPr>
    </w:p>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Pr="005B27D9" w:rsidRDefault="00714828" w:rsidP="005B27D9">
      <w:pPr>
        <w:jc w:val="both"/>
        <w:rPr>
          <w:rFonts w:ascii="Times New Roman" w:hAnsi="Times New Roman"/>
          <w:b/>
          <w:sz w:val="28"/>
          <w:szCs w:val="28"/>
        </w:rPr>
      </w:pPr>
      <w:r w:rsidRPr="005B27D9">
        <w:rPr>
          <w:rFonts w:ascii="Times New Roman" w:hAnsi="Times New Roman"/>
          <w:b/>
          <w:sz w:val="28"/>
          <w:szCs w:val="28"/>
        </w:rPr>
        <w:t>СПИСОК ИСПОЛЬЗОВАННОЙ ЛИТЕРАТУРЫ</w:t>
      </w:r>
    </w:p>
    <w:p w:rsidR="00714828" w:rsidRPr="005B27D9" w:rsidRDefault="00714828" w:rsidP="005B27D9">
      <w:pPr>
        <w:jc w:val="both"/>
        <w:rPr>
          <w:rFonts w:ascii="Times New Roman" w:hAnsi="Times New Roman"/>
          <w:sz w:val="28"/>
          <w:szCs w:val="28"/>
        </w:rPr>
      </w:pPr>
      <w:r w:rsidRPr="005B27D9">
        <w:rPr>
          <w:rFonts w:ascii="Times New Roman" w:hAnsi="Times New Roman"/>
          <w:sz w:val="28"/>
          <w:szCs w:val="28"/>
        </w:rPr>
        <w:t>1.Брежнева, В. В. Информационное  обслуживание : учеб. пособие / В. В. Брежнева, Р. С. Гиляревский. – СПб. : Профессия, 2012. – 368 с. – (Библиотека).</w:t>
      </w:r>
    </w:p>
    <w:p w:rsidR="00714828" w:rsidRPr="005B27D9" w:rsidRDefault="00714828" w:rsidP="005B27D9">
      <w:pPr>
        <w:jc w:val="both"/>
        <w:rPr>
          <w:rFonts w:ascii="Times New Roman" w:hAnsi="Times New Roman"/>
          <w:sz w:val="28"/>
          <w:szCs w:val="28"/>
        </w:rPr>
      </w:pPr>
      <w:r w:rsidRPr="005B27D9">
        <w:rPr>
          <w:rFonts w:ascii="Times New Roman" w:hAnsi="Times New Roman"/>
          <w:sz w:val="28"/>
          <w:szCs w:val="28"/>
        </w:rPr>
        <w:t>2.Брежнева  В.В.  Информационное  обслуживание:  продукты  и  услуги,  предоставляемые библиотеками и службами информации предприятий : учеб.-практ. пособие. – СПб. : Профессия, 2004. – 304 с. </w:t>
      </w:r>
    </w:p>
    <w:p w:rsidR="00714828" w:rsidRPr="005B27D9" w:rsidRDefault="00714828" w:rsidP="005B27D9">
      <w:pPr>
        <w:jc w:val="both"/>
        <w:rPr>
          <w:rFonts w:ascii="Times New Roman" w:hAnsi="Times New Roman"/>
          <w:sz w:val="28"/>
          <w:szCs w:val="28"/>
        </w:rPr>
      </w:pPr>
      <w:r w:rsidRPr="005B27D9">
        <w:rPr>
          <w:rFonts w:ascii="Times New Roman" w:hAnsi="Times New Roman"/>
          <w:sz w:val="28"/>
          <w:szCs w:val="28"/>
        </w:rPr>
        <w:t>3.Диомидова Г. Н. Библиографоведение: учебник для ср. проф. учеб. заведений. – СПБ. : Профессия, 2003. – 288 с.</w:t>
      </w:r>
    </w:p>
    <w:p w:rsidR="00714828" w:rsidRPr="005B27D9" w:rsidRDefault="00714828" w:rsidP="005B27D9">
      <w:pPr>
        <w:jc w:val="both"/>
        <w:rPr>
          <w:rFonts w:ascii="Times New Roman" w:hAnsi="Times New Roman"/>
          <w:sz w:val="28"/>
          <w:szCs w:val="28"/>
        </w:rPr>
      </w:pPr>
      <w:r w:rsidRPr="005B27D9">
        <w:rPr>
          <w:rFonts w:ascii="Times New Roman" w:hAnsi="Times New Roman"/>
          <w:sz w:val="28"/>
          <w:szCs w:val="28"/>
        </w:rPr>
        <w:t>4.Зыгмантович, С. В. Подготовка библиографической продукции библиотеками : науч.-практ. пособие / С. В. Зыгмантович. – Минск : Новое знание, 2009. – 229 с. – (Профессионалам библиотечного дела).</w:t>
      </w:r>
    </w:p>
    <w:p w:rsidR="00714828" w:rsidRPr="005B27D9" w:rsidRDefault="00714828" w:rsidP="005B27D9">
      <w:pPr>
        <w:jc w:val="both"/>
        <w:rPr>
          <w:rFonts w:ascii="Times New Roman" w:hAnsi="Times New Roman"/>
          <w:sz w:val="28"/>
          <w:szCs w:val="28"/>
        </w:rPr>
      </w:pPr>
      <w:r w:rsidRPr="005B27D9">
        <w:rPr>
          <w:rFonts w:ascii="Times New Roman" w:hAnsi="Times New Roman"/>
          <w:sz w:val="28"/>
          <w:szCs w:val="28"/>
        </w:rPr>
        <w:t>5.Коготков Д. Я. Библиографическая деятельность библиотеки: органи-зация, технология, управление : учебник. — СПб. : Профессия, 2004. — 304 с. </w:t>
      </w:r>
    </w:p>
    <w:p w:rsidR="00714828" w:rsidRPr="005B27D9" w:rsidRDefault="00714828" w:rsidP="005B27D9">
      <w:pPr>
        <w:jc w:val="both"/>
        <w:rPr>
          <w:rFonts w:ascii="Times New Roman" w:hAnsi="Times New Roman"/>
          <w:sz w:val="28"/>
          <w:szCs w:val="28"/>
        </w:rPr>
      </w:pPr>
      <w:r w:rsidRPr="005B27D9">
        <w:rPr>
          <w:rFonts w:ascii="Times New Roman" w:hAnsi="Times New Roman"/>
          <w:sz w:val="28"/>
          <w:szCs w:val="28"/>
        </w:rPr>
        <w:t>6.Справочник библиографа / науч. ред. А. Н. Ванеев, В. А. Минкина. – 3-е изд., перераб. и доп. – СПб. : Профессия, 2005. – 592 с. – (Биб-лиотека).</w:t>
      </w:r>
    </w:p>
    <w:p w:rsidR="00714828" w:rsidRPr="005B27D9" w:rsidRDefault="00714828" w:rsidP="005B27D9">
      <w:pPr>
        <w:jc w:val="both"/>
        <w:rPr>
          <w:rFonts w:ascii="Times New Roman" w:hAnsi="Times New Roman"/>
          <w:sz w:val="28"/>
          <w:szCs w:val="28"/>
        </w:rPr>
      </w:pPr>
      <w:r w:rsidRPr="005B27D9">
        <w:rPr>
          <w:rFonts w:ascii="Times New Roman" w:hAnsi="Times New Roman"/>
          <w:sz w:val="28"/>
          <w:szCs w:val="28"/>
        </w:rPr>
        <w:t>7.Справочник библиотекаря / науч. ред. А. Н. Ванеев. - 4-е изд., пе-рераб. и доп. - СПб. : Профессия, 2010. - 640 с. - (Библиотека)</w:t>
      </w:r>
    </w:p>
    <w:p w:rsidR="00714828" w:rsidRPr="005B27D9" w:rsidRDefault="00714828">
      <w:pPr>
        <w:rPr>
          <w:rFonts w:ascii="Times New Roman" w:hAnsi="Times New Roman"/>
        </w:rPr>
      </w:pPr>
    </w:p>
    <w:p w:rsidR="00714828" w:rsidRPr="005B27D9" w:rsidRDefault="00714828">
      <w:pPr>
        <w:rPr>
          <w:rFonts w:ascii="Times New Roman" w:hAnsi="Times New Roman"/>
        </w:rPr>
      </w:pPr>
    </w:p>
    <w:p w:rsidR="00714828" w:rsidRPr="005B27D9" w:rsidRDefault="00714828">
      <w:pPr>
        <w:rPr>
          <w:rFonts w:ascii="Times New Roman" w:hAnsi="Times New Roman"/>
        </w:rPr>
      </w:pPr>
    </w:p>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Pr="000A506C" w:rsidRDefault="00714828" w:rsidP="00612ECD">
      <w:pPr>
        <w:spacing w:after="0" w:line="240" w:lineRule="auto"/>
        <w:jc w:val="both"/>
        <w:rPr>
          <w:rFonts w:ascii="Times New Roman" w:hAnsi="Times New Roman"/>
          <w:sz w:val="28"/>
          <w:szCs w:val="28"/>
        </w:rPr>
      </w:pPr>
      <w:r w:rsidRPr="000A506C">
        <w:rPr>
          <w:rFonts w:ascii="Times New Roman" w:hAnsi="Times New Roman"/>
          <w:sz w:val="28"/>
          <w:szCs w:val="28"/>
        </w:rPr>
        <w:t>ББК 78.5</w:t>
      </w:r>
    </w:p>
    <w:p w:rsidR="00714828" w:rsidRPr="000A506C" w:rsidRDefault="00714828" w:rsidP="00612ECD">
      <w:pPr>
        <w:spacing w:after="0" w:line="240" w:lineRule="auto"/>
        <w:jc w:val="both"/>
        <w:rPr>
          <w:rFonts w:ascii="Times New Roman" w:hAnsi="Times New Roman"/>
          <w:sz w:val="28"/>
          <w:szCs w:val="28"/>
        </w:rPr>
      </w:pPr>
      <w:r w:rsidRPr="000A506C">
        <w:rPr>
          <w:rFonts w:ascii="Times New Roman" w:hAnsi="Times New Roman"/>
          <w:sz w:val="28"/>
          <w:szCs w:val="28"/>
        </w:rPr>
        <w:t>И 74</w:t>
      </w:r>
    </w:p>
    <w:p w:rsidR="00714828" w:rsidRPr="000A506C" w:rsidRDefault="00714828" w:rsidP="00612ECD">
      <w:pPr>
        <w:ind w:firstLine="708"/>
        <w:jc w:val="both"/>
        <w:rPr>
          <w:rFonts w:ascii="Times New Roman" w:hAnsi="Times New Roman"/>
          <w:sz w:val="28"/>
          <w:szCs w:val="28"/>
        </w:rPr>
      </w:pPr>
    </w:p>
    <w:p w:rsidR="00714828" w:rsidRPr="000A506C" w:rsidRDefault="00714828" w:rsidP="00612ECD">
      <w:pPr>
        <w:ind w:firstLine="708"/>
        <w:jc w:val="both"/>
        <w:rPr>
          <w:rFonts w:ascii="Times New Roman" w:hAnsi="Times New Roman"/>
          <w:b/>
          <w:sz w:val="28"/>
          <w:szCs w:val="28"/>
        </w:rPr>
      </w:pPr>
      <w:r w:rsidRPr="000A506C">
        <w:rPr>
          <w:rFonts w:ascii="Times New Roman" w:hAnsi="Times New Roman"/>
          <w:b/>
          <w:sz w:val="28"/>
          <w:szCs w:val="28"/>
        </w:rPr>
        <w:t xml:space="preserve">Информационно-библиографические пособия. Малые формы библиографии: инф. бюллетень / сост. Л.И.Чиркова  – Старый Оскол, МБОУ «Гимназия №18», БИЦ, 2014. –  9 с.: ил. - (Сер. «Библиопрофи». Вып. 1) </w:t>
      </w:r>
    </w:p>
    <w:p w:rsidR="00714828" w:rsidRPr="000A506C" w:rsidRDefault="00714828" w:rsidP="00612ECD">
      <w:pPr>
        <w:spacing w:after="0" w:line="240" w:lineRule="auto"/>
        <w:ind w:firstLine="708"/>
        <w:jc w:val="both"/>
        <w:rPr>
          <w:rFonts w:ascii="Times New Roman" w:hAnsi="Times New Roman"/>
          <w:sz w:val="28"/>
          <w:szCs w:val="28"/>
        </w:rPr>
      </w:pPr>
      <w:r w:rsidRPr="000A506C">
        <w:rPr>
          <w:rFonts w:ascii="Times New Roman" w:hAnsi="Times New Roman"/>
          <w:sz w:val="28"/>
          <w:szCs w:val="28"/>
        </w:rPr>
        <w:t xml:space="preserve">В настоящее время в библиотеках зачастую работают люди с непрофильным образованием, которые имеют смутное представление о библиографии и библиографических пособиях. </w:t>
      </w:r>
    </w:p>
    <w:p w:rsidR="00714828" w:rsidRPr="000A506C" w:rsidRDefault="00714828" w:rsidP="00612ECD">
      <w:pPr>
        <w:spacing w:after="0" w:line="240" w:lineRule="auto"/>
        <w:ind w:firstLine="708"/>
        <w:jc w:val="both"/>
        <w:rPr>
          <w:rFonts w:ascii="Times New Roman" w:hAnsi="Times New Roman"/>
          <w:sz w:val="28"/>
          <w:szCs w:val="28"/>
        </w:rPr>
      </w:pPr>
      <w:r w:rsidRPr="000A506C">
        <w:rPr>
          <w:rFonts w:ascii="Times New Roman" w:hAnsi="Times New Roman"/>
          <w:bCs/>
          <w:sz w:val="28"/>
          <w:szCs w:val="28"/>
        </w:rPr>
        <w:t>Первый выпуск информационного бюллетеня открывает новую серию «Библиопрофи» в помощь профессиональной деятельности библиотекарей и посвящён малым формам библиографии.</w:t>
      </w:r>
    </w:p>
    <w:p w:rsidR="00714828" w:rsidRPr="000A506C" w:rsidRDefault="00714828" w:rsidP="00612ECD">
      <w:pPr>
        <w:ind w:firstLine="708"/>
        <w:jc w:val="both"/>
        <w:rPr>
          <w:rFonts w:ascii="Times New Roman" w:hAnsi="Times New Roman"/>
          <w:sz w:val="28"/>
          <w:szCs w:val="28"/>
        </w:rPr>
      </w:pPr>
    </w:p>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p w:rsidR="00714828" w:rsidRDefault="00714828"/>
    <w:sectPr w:rsidR="00714828" w:rsidSect="009D370C">
      <w:footerReference w:type="default" r:id="rId68"/>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14828" w:rsidRDefault="00714828" w:rsidP="002F5FFB">
      <w:pPr>
        <w:spacing w:after="0" w:line="240" w:lineRule="auto"/>
      </w:pPr>
      <w:r>
        <w:separator/>
      </w:r>
    </w:p>
  </w:endnote>
  <w:endnote w:type="continuationSeparator" w:id="0">
    <w:p w:rsidR="00714828" w:rsidRDefault="00714828" w:rsidP="002F5FF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4828" w:rsidRDefault="00714828">
    <w:pPr>
      <w:pStyle w:val="Footer"/>
      <w:jc w:val="right"/>
    </w:pPr>
    <w:fldSimple w:instr=" PAGE   \* MERGEFORMAT ">
      <w:r>
        <w:rPr>
          <w:noProof/>
        </w:rPr>
        <w:t>4</w:t>
      </w:r>
    </w:fldSimple>
  </w:p>
  <w:p w:rsidR="00714828" w:rsidRDefault="0071482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14828" w:rsidRDefault="00714828" w:rsidP="002F5FFB">
      <w:pPr>
        <w:spacing w:after="0" w:line="240" w:lineRule="auto"/>
      </w:pPr>
      <w:r>
        <w:separator/>
      </w:r>
    </w:p>
  </w:footnote>
  <w:footnote w:type="continuationSeparator" w:id="0">
    <w:p w:rsidR="00714828" w:rsidRDefault="00714828" w:rsidP="002F5FF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557294"/>
    <w:multiLevelType w:val="multilevel"/>
    <w:tmpl w:val="C3E0E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3C4466F"/>
    <w:multiLevelType w:val="multilevel"/>
    <w:tmpl w:val="C972BC4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
    <w:nsid w:val="40605C2D"/>
    <w:multiLevelType w:val="hybridMultilevel"/>
    <w:tmpl w:val="3A007FBE"/>
    <w:lvl w:ilvl="0" w:tplc="0419000D">
      <w:start w:val="1"/>
      <w:numFmt w:val="bullet"/>
      <w:lvlText w:val=""/>
      <w:lvlJc w:val="left"/>
      <w:pPr>
        <w:ind w:left="1725" w:hanging="360"/>
      </w:pPr>
      <w:rPr>
        <w:rFonts w:ascii="Wingdings" w:hAnsi="Wingdings" w:hint="default"/>
      </w:rPr>
    </w:lvl>
    <w:lvl w:ilvl="1" w:tplc="04190003" w:tentative="1">
      <w:start w:val="1"/>
      <w:numFmt w:val="bullet"/>
      <w:lvlText w:val="o"/>
      <w:lvlJc w:val="left"/>
      <w:pPr>
        <w:ind w:left="2445" w:hanging="360"/>
      </w:pPr>
      <w:rPr>
        <w:rFonts w:ascii="Courier New" w:hAnsi="Courier New" w:hint="default"/>
      </w:rPr>
    </w:lvl>
    <w:lvl w:ilvl="2" w:tplc="04190005" w:tentative="1">
      <w:start w:val="1"/>
      <w:numFmt w:val="bullet"/>
      <w:lvlText w:val=""/>
      <w:lvlJc w:val="left"/>
      <w:pPr>
        <w:ind w:left="3165" w:hanging="360"/>
      </w:pPr>
      <w:rPr>
        <w:rFonts w:ascii="Wingdings" w:hAnsi="Wingdings" w:hint="default"/>
      </w:rPr>
    </w:lvl>
    <w:lvl w:ilvl="3" w:tplc="04190001" w:tentative="1">
      <w:start w:val="1"/>
      <w:numFmt w:val="bullet"/>
      <w:lvlText w:val=""/>
      <w:lvlJc w:val="left"/>
      <w:pPr>
        <w:ind w:left="3885" w:hanging="360"/>
      </w:pPr>
      <w:rPr>
        <w:rFonts w:ascii="Symbol" w:hAnsi="Symbol" w:hint="default"/>
      </w:rPr>
    </w:lvl>
    <w:lvl w:ilvl="4" w:tplc="04190003" w:tentative="1">
      <w:start w:val="1"/>
      <w:numFmt w:val="bullet"/>
      <w:lvlText w:val="o"/>
      <w:lvlJc w:val="left"/>
      <w:pPr>
        <w:ind w:left="4605" w:hanging="360"/>
      </w:pPr>
      <w:rPr>
        <w:rFonts w:ascii="Courier New" w:hAnsi="Courier New" w:hint="default"/>
      </w:rPr>
    </w:lvl>
    <w:lvl w:ilvl="5" w:tplc="04190005" w:tentative="1">
      <w:start w:val="1"/>
      <w:numFmt w:val="bullet"/>
      <w:lvlText w:val=""/>
      <w:lvlJc w:val="left"/>
      <w:pPr>
        <w:ind w:left="5325" w:hanging="360"/>
      </w:pPr>
      <w:rPr>
        <w:rFonts w:ascii="Wingdings" w:hAnsi="Wingdings" w:hint="default"/>
      </w:rPr>
    </w:lvl>
    <w:lvl w:ilvl="6" w:tplc="04190001" w:tentative="1">
      <w:start w:val="1"/>
      <w:numFmt w:val="bullet"/>
      <w:lvlText w:val=""/>
      <w:lvlJc w:val="left"/>
      <w:pPr>
        <w:ind w:left="6045" w:hanging="360"/>
      </w:pPr>
      <w:rPr>
        <w:rFonts w:ascii="Symbol" w:hAnsi="Symbol" w:hint="default"/>
      </w:rPr>
    </w:lvl>
    <w:lvl w:ilvl="7" w:tplc="04190003" w:tentative="1">
      <w:start w:val="1"/>
      <w:numFmt w:val="bullet"/>
      <w:lvlText w:val="o"/>
      <w:lvlJc w:val="left"/>
      <w:pPr>
        <w:ind w:left="6765" w:hanging="360"/>
      </w:pPr>
      <w:rPr>
        <w:rFonts w:ascii="Courier New" w:hAnsi="Courier New" w:hint="default"/>
      </w:rPr>
    </w:lvl>
    <w:lvl w:ilvl="8" w:tplc="04190005" w:tentative="1">
      <w:start w:val="1"/>
      <w:numFmt w:val="bullet"/>
      <w:lvlText w:val=""/>
      <w:lvlJc w:val="left"/>
      <w:pPr>
        <w:ind w:left="7485" w:hanging="360"/>
      </w:pPr>
      <w:rPr>
        <w:rFonts w:ascii="Wingdings" w:hAnsi="Wingdings" w:hint="default"/>
      </w:rPr>
    </w:lvl>
  </w:abstractNum>
  <w:abstractNum w:abstractNumId="3">
    <w:nsid w:val="4EEA3D62"/>
    <w:multiLevelType w:val="multilevel"/>
    <w:tmpl w:val="77AA3ED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num w:numId="1">
    <w:abstractNumId w:val="3"/>
  </w:num>
  <w:num w:numId="2">
    <w:abstractNumId w:val="1"/>
  </w:num>
  <w:num w:numId="3">
    <w:abstractNumId w:val="0"/>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654D5"/>
    <w:rsid w:val="00030B70"/>
    <w:rsid w:val="00063603"/>
    <w:rsid w:val="000A506C"/>
    <w:rsid w:val="000E5000"/>
    <w:rsid w:val="00113BA4"/>
    <w:rsid w:val="001224A7"/>
    <w:rsid w:val="00154994"/>
    <w:rsid w:val="001C111D"/>
    <w:rsid w:val="001D5BC3"/>
    <w:rsid w:val="001F74C5"/>
    <w:rsid w:val="00231462"/>
    <w:rsid w:val="00243405"/>
    <w:rsid w:val="002568A2"/>
    <w:rsid w:val="002654D5"/>
    <w:rsid w:val="002D5236"/>
    <w:rsid w:val="002F5FFB"/>
    <w:rsid w:val="003242BF"/>
    <w:rsid w:val="00345DB8"/>
    <w:rsid w:val="00365804"/>
    <w:rsid w:val="003D61B4"/>
    <w:rsid w:val="0041266C"/>
    <w:rsid w:val="00435278"/>
    <w:rsid w:val="004638A2"/>
    <w:rsid w:val="00470D6D"/>
    <w:rsid w:val="004C4A11"/>
    <w:rsid w:val="004F1DC5"/>
    <w:rsid w:val="0052237B"/>
    <w:rsid w:val="00553E2F"/>
    <w:rsid w:val="0057619E"/>
    <w:rsid w:val="00597B7E"/>
    <w:rsid w:val="005B27D9"/>
    <w:rsid w:val="005D2822"/>
    <w:rsid w:val="00612ECD"/>
    <w:rsid w:val="0061556A"/>
    <w:rsid w:val="00621E2D"/>
    <w:rsid w:val="00625582"/>
    <w:rsid w:val="006450AF"/>
    <w:rsid w:val="006B2539"/>
    <w:rsid w:val="006F33C5"/>
    <w:rsid w:val="00714418"/>
    <w:rsid w:val="00714828"/>
    <w:rsid w:val="007C0000"/>
    <w:rsid w:val="007D4A7C"/>
    <w:rsid w:val="00824DB8"/>
    <w:rsid w:val="0093493D"/>
    <w:rsid w:val="009571F0"/>
    <w:rsid w:val="00990671"/>
    <w:rsid w:val="009D370C"/>
    <w:rsid w:val="00A06837"/>
    <w:rsid w:val="00A06F1E"/>
    <w:rsid w:val="00A2732B"/>
    <w:rsid w:val="00AA73AA"/>
    <w:rsid w:val="00AC171D"/>
    <w:rsid w:val="00B2627A"/>
    <w:rsid w:val="00B60284"/>
    <w:rsid w:val="00BD4B89"/>
    <w:rsid w:val="00C00094"/>
    <w:rsid w:val="00C65E0F"/>
    <w:rsid w:val="00C76466"/>
    <w:rsid w:val="00D0302A"/>
    <w:rsid w:val="00D15F23"/>
    <w:rsid w:val="00D822B4"/>
    <w:rsid w:val="00D87202"/>
    <w:rsid w:val="00DD2F08"/>
    <w:rsid w:val="00DE55F5"/>
    <w:rsid w:val="00DF5D78"/>
    <w:rsid w:val="00E14C33"/>
    <w:rsid w:val="00E72915"/>
    <w:rsid w:val="00ED3C1D"/>
    <w:rsid w:val="00ED46C8"/>
    <w:rsid w:val="00EE15B4"/>
    <w:rsid w:val="00F56523"/>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8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370C"/>
    <w:pPr>
      <w:spacing w:after="200" w:line="276" w:lineRule="auto"/>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2654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2654D5"/>
    <w:rPr>
      <w:rFonts w:ascii="Tahoma" w:hAnsi="Tahoma" w:cs="Tahoma"/>
      <w:sz w:val="16"/>
      <w:szCs w:val="16"/>
    </w:rPr>
  </w:style>
  <w:style w:type="character" w:styleId="Strong">
    <w:name w:val="Strong"/>
    <w:basedOn w:val="DefaultParagraphFont"/>
    <w:uiPriority w:val="99"/>
    <w:qFormat/>
    <w:rsid w:val="002654D5"/>
    <w:rPr>
      <w:rFonts w:cs="Times New Roman"/>
      <w:b/>
      <w:bCs/>
    </w:rPr>
  </w:style>
  <w:style w:type="character" w:customStyle="1" w:styleId="apple-converted-space">
    <w:name w:val="apple-converted-space"/>
    <w:basedOn w:val="DefaultParagraphFont"/>
    <w:uiPriority w:val="99"/>
    <w:rsid w:val="00231462"/>
    <w:rPr>
      <w:rFonts w:cs="Times New Roman"/>
    </w:rPr>
  </w:style>
  <w:style w:type="paragraph" w:styleId="ListParagraph">
    <w:name w:val="List Paragraph"/>
    <w:basedOn w:val="Normal"/>
    <w:uiPriority w:val="99"/>
    <w:qFormat/>
    <w:rsid w:val="00BD4B89"/>
    <w:pPr>
      <w:ind w:left="720"/>
      <w:contextualSpacing/>
    </w:pPr>
  </w:style>
  <w:style w:type="paragraph" w:styleId="Header">
    <w:name w:val="header"/>
    <w:basedOn w:val="Normal"/>
    <w:link w:val="HeaderChar"/>
    <w:uiPriority w:val="99"/>
    <w:semiHidden/>
    <w:rsid w:val="002F5FFB"/>
    <w:pPr>
      <w:tabs>
        <w:tab w:val="center" w:pos="4677"/>
        <w:tab w:val="right" w:pos="9355"/>
      </w:tabs>
      <w:spacing w:after="0" w:line="240" w:lineRule="auto"/>
    </w:pPr>
  </w:style>
  <w:style w:type="character" w:customStyle="1" w:styleId="HeaderChar">
    <w:name w:val="Header Char"/>
    <w:basedOn w:val="DefaultParagraphFont"/>
    <w:link w:val="Header"/>
    <w:uiPriority w:val="99"/>
    <w:semiHidden/>
    <w:locked/>
    <w:rsid w:val="002F5FFB"/>
    <w:rPr>
      <w:rFonts w:cs="Times New Roman"/>
    </w:rPr>
  </w:style>
  <w:style w:type="paragraph" w:styleId="Footer">
    <w:name w:val="footer"/>
    <w:basedOn w:val="Normal"/>
    <w:link w:val="FooterChar"/>
    <w:uiPriority w:val="99"/>
    <w:rsid w:val="002F5FFB"/>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2F5FFB"/>
    <w:rPr>
      <w:rFonts w:cs="Times New Roman"/>
    </w:rPr>
  </w:style>
</w:styles>
</file>

<file path=word/webSettings.xml><?xml version="1.0" encoding="utf-8"?>
<w:webSettings xmlns:r="http://schemas.openxmlformats.org/officeDocument/2006/relationships" xmlns:w="http://schemas.openxmlformats.org/wordprocessingml/2006/main">
  <w:divs>
    <w:div w:id="442456428">
      <w:marLeft w:val="0"/>
      <w:marRight w:val="0"/>
      <w:marTop w:val="0"/>
      <w:marBottom w:val="0"/>
      <w:divBdr>
        <w:top w:val="none" w:sz="0" w:space="0" w:color="auto"/>
        <w:left w:val="none" w:sz="0" w:space="0" w:color="auto"/>
        <w:bottom w:val="none" w:sz="0" w:space="0" w:color="auto"/>
        <w:right w:val="none" w:sz="0" w:space="0" w:color="auto"/>
      </w:divBdr>
    </w:div>
    <w:div w:id="44245642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png"/><Relationship Id="rId64" Type="http://schemas.openxmlformats.org/officeDocument/2006/relationships/image" Target="media/image58.jpeg"/><Relationship Id="rId69"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image" Target="media/image53.png"/><Relationship Id="rId67" Type="http://schemas.openxmlformats.org/officeDocument/2006/relationships/image" Target="http://1.bp.blogspot.com/-gCE5lZTCVAw/UH3GCQN1NiI/AAAAAAAABDs/MgehloacXjk/s200/%D0%BC%D1%83%D0%B4%D1%80%D1%8B%D0%B9+%D1%84%D0%B8%D0%BB%D0%B8%D0%BD.jpg" TargetMode="External"/><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425</TotalTime>
  <Pages>23</Pages>
  <Words>3263</Words>
  <Characters>18600</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Библиотека</dc:creator>
  <cp:keywords/>
  <dc:description/>
  <cp:lastModifiedBy>Admin</cp:lastModifiedBy>
  <cp:revision>32</cp:revision>
  <cp:lastPrinted>2014-03-14T10:10:00Z</cp:lastPrinted>
  <dcterms:created xsi:type="dcterms:W3CDTF">2014-03-12T07:28:00Z</dcterms:created>
  <dcterms:modified xsi:type="dcterms:W3CDTF">2014-05-17T04:38:00Z</dcterms:modified>
</cp:coreProperties>
</file>